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C8" w:rsidRPr="00B805C8" w:rsidRDefault="00B805C8" w:rsidP="00B805C8">
      <w:pPr>
        <w:widowControl/>
        <w:spacing w:line="300" w:lineRule="exact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  <w:r w:rsidRPr="00B805C8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ru-RU"/>
        </w:rPr>
        <w:t>ӘЛ-</w:t>
      </w:r>
      <w:r w:rsidRPr="00B805C8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  <w:t>ФАРАБИ АТЫНДАҒ</w:t>
      </w:r>
      <w:proofErr w:type="gramStart"/>
      <w:r w:rsidRPr="00B805C8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  <w:t>Ы</w:t>
      </w:r>
      <w:proofErr w:type="gramEnd"/>
      <w:r w:rsidRPr="00B805C8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  <w:t xml:space="preserve"> ҚАЗАҚ ҰЛТТЫҚ УНИВЕРСИТЕТІ</w:t>
      </w:r>
    </w:p>
    <w:p w:rsidR="00B805C8" w:rsidRP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  <w:r w:rsidRPr="00B805C8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  <w:t>ХИМИЯ ЖӘНЕ ХИМИЯЛЫҚ ТЕХНОЛОГИЯ ФАКУЛЬТЕТІ</w:t>
      </w: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  <w:r w:rsidRPr="00B805C8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  <w:t>ФИЗИКАЛЫҚ ХИМИЯ, КАТАЛИЗ ЖӘНЕ МҰНАЙХИМИЯ КАФЕДРАСЫ</w:t>
      </w: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val="kk-KZ"/>
        </w:rPr>
      </w:pP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8"/>
          <w:szCs w:val="24"/>
          <w:lang w:val="kk-KZ"/>
        </w:rPr>
      </w:pPr>
      <w:r w:rsidRPr="00B805C8">
        <w:rPr>
          <w:rFonts w:ascii="Times New Roman" w:eastAsia="SimSun" w:hAnsi="Times New Roman" w:cs="Times New Roman"/>
          <w:b/>
          <w:color w:val="000000"/>
          <w:kern w:val="0"/>
          <w:sz w:val="28"/>
          <w:szCs w:val="24"/>
          <w:lang w:val="kk-KZ"/>
        </w:rPr>
        <w:t>Оспанова А.</w:t>
      </w:r>
      <w:r>
        <w:rPr>
          <w:rFonts w:ascii="Times New Roman" w:eastAsia="SimSun" w:hAnsi="Times New Roman" w:cs="Times New Roman"/>
          <w:b/>
          <w:color w:val="000000"/>
          <w:kern w:val="0"/>
          <w:sz w:val="28"/>
          <w:szCs w:val="24"/>
          <w:lang w:val="kk-KZ"/>
        </w:rPr>
        <w:t xml:space="preserve"> </w:t>
      </w:r>
      <w:r w:rsidRPr="00B805C8">
        <w:rPr>
          <w:rFonts w:ascii="Times New Roman" w:eastAsia="SimSun" w:hAnsi="Times New Roman" w:cs="Times New Roman"/>
          <w:b/>
          <w:color w:val="000000"/>
          <w:kern w:val="0"/>
          <w:sz w:val="28"/>
          <w:szCs w:val="24"/>
          <w:lang w:val="kk-KZ"/>
        </w:rPr>
        <w:t>К.</w:t>
      </w:r>
    </w:p>
    <w:p w:rsidR="00B805C8" w:rsidRDefault="00B805C8" w:rsidP="00B805C8">
      <w:pPr>
        <w:widowControl/>
        <w:spacing w:line="300" w:lineRule="exact"/>
        <w:ind w:leftChars="-202" w:left="-422" w:hanging="2"/>
        <w:jc w:val="center"/>
        <w:rPr>
          <w:rFonts w:ascii="Times New Roman" w:eastAsia="SimSun" w:hAnsi="Times New Roman" w:cs="Times New Roman"/>
          <w:b/>
          <w:color w:val="000000"/>
          <w:kern w:val="0"/>
          <w:sz w:val="28"/>
          <w:szCs w:val="24"/>
          <w:lang w:val="kk-KZ"/>
        </w:rPr>
      </w:pPr>
    </w:p>
    <w:p w:rsidR="00B805C8" w:rsidRPr="00B805C8" w:rsidRDefault="00B805C8" w:rsidP="00B805C8">
      <w:pPr>
        <w:widowControl/>
        <w:spacing w:line="300" w:lineRule="exact"/>
        <w:ind w:leftChars="-202" w:left="-422" w:hanging="2"/>
        <w:jc w:val="left"/>
        <w:rPr>
          <w:rFonts w:ascii="Times New Roman" w:eastAsia="SimSun" w:hAnsi="Times New Roman" w:cs="Times New Roman"/>
          <w:b/>
          <w:color w:val="000000"/>
          <w:kern w:val="0"/>
          <w:sz w:val="28"/>
          <w:szCs w:val="24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B805C8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lang w:val="kk-KZ"/>
        </w:rPr>
        <w:t>Әдістемелік оқу құралы</w:t>
      </w:r>
    </w:p>
    <w:p w:rsidR="00B805C8" w:rsidRPr="00B805C8" w:rsidRDefault="00B805C8" w:rsidP="00B805C8">
      <w:pPr>
        <w:pStyle w:val="a3"/>
        <w:tabs>
          <w:tab w:val="left" w:pos="810"/>
        </w:tabs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B805C8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B805C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B805C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B805C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B805C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B805C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B805C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B805C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B805C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lang w:val="kk-KZ"/>
        </w:rPr>
        <w:t>Алматы, 2016 жыл</w:t>
      </w: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B805C8">
      <w:pPr>
        <w:pStyle w:val="a3"/>
        <w:spacing w:before="0" w:beforeAutospacing="0" w:after="0" w:afterAutospacing="0"/>
        <w:ind w:left="-422" w:firstLine="280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lang w:val="kk-KZ"/>
        </w:rPr>
        <w:t>Әл-Фараби атындағы Қазақ Ұлттық Университеті химия және химиялық технология факультетінің Ғылыми кеңесі мен әдістемелік бюросы баспаға ұсынған</w:t>
      </w: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B805C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Default="00B805C8" w:rsidP="00B805C8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lang w:val="kk-KZ"/>
        </w:rPr>
        <w:t>Пікір жазғандар</w:t>
      </w:r>
    </w:p>
    <w:p w:rsidR="00B805C8" w:rsidRDefault="00B805C8" w:rsidP="00B805C8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bCs/>
          <w:color w:val="000000"/>
          <w:lang w:val="kk-KZ"/>
        </w:rPr>
      </w:pPr>
    </w:p>
    <w:p w:rsidR="00B805C8" w:rsidRDefault="00B805C8" w:rsidP="00B805C8">
      <w:pPr>
        <w:pStyle w:val="a3"/>
        <w:spacing w:before="0" w:beforeAutospacing="0" w:after="0" w:afterAutospacing="0"/>
        <w:ind w:left="-567" w:right="-625" w:firstLine="422"/>
        <w:jc w:val="both"/>
        <w:rPr>
          <w:rFonts w:ascii="Times New Roman" w:hAnsi="Times New Roman" w:cs="Times New Roman"/>
          <w:bCs/>
          <w:color w:val="000000"/>
          <w:lang w:val="kk-KZ"/>
        </w:rPr>
      </w:pPr>
      <w:r>
        <w:rPr>
          <w:rFonts w:ascii="Times New Roman" w:hAnsi="Times New Roman" w:cs="Times New Roman"/>
          <w:bCs/>
          <w:color w:val="000000"/>
          <w:lang w:val="kk-KZ"/>
        </w:rPr>
        <w:t>Әл-Фараби атындағы ҚазҰУ физикалық химия, катализ және мұнайхимия кафедрасының профессоры, х.ғ.д. Сейлханова Г.А.</w:t>
      </w:r>
    </w:p>
    <w:p w:rsidR="00B805C8" w:rsidRDefault="00B805C8" w:rsidP="00B805C8">
      <w:pPr>
        <w:pStyle w:val="a3"/>
        <w:spacing w:before="0" w:beforeAutospacing="0" w:after="0" w:afterAutospacing="0"/>
        <w:ind w:left="-567" w:right="-625"/>
        <w:jc w:val="both"/>
        <w:rPr>
          <w:rFonts w:ascii="Times New Roman" w:hAnsi="Times New Roman" w:cs="Times New Roman"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000000"/>
          <w:lang w:val="kk-KZ"/>
        </w:rPr>
        <w:t>Әл-Фараби атындағы ҚазҰУ физикалық химия, катализ және мұнайхимия кафедрасының доценті, х.ғ.к. Сыздыкова Л.И.</w:t>
      </w:r>
    </w:p>
    <w:p w:rsidR="00B805C8" w:rsidRPr="00B805C8" w:rsidRDefault="00B805C8" w:rsidP="00B805C8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bCs/>
          <w:color w:val="000000"/>
          <w:lang w:val="kk-KZ"/>
        </w:rPr>
      </w:pPr>
    </w:p>
    <w:p w:rsidR="00B805C8" w:rsidRPr="00B805C8" w:rsidRDefault="00B805C8" w:rsidP="00B805C8">
      <w:pPr>
        <w:pStyle w:val="a3"/>
        <w:tabs>
          <w:tab w:val="left" w:pos="2865"/>
        </w:tabs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lang w:val="kk-KZ"/>
        </w:rPr>
        <w:tab/>
      </w: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805C8" w:rsidRPr="00B805C8" w:rsidRDefault="00B805C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76104F" w:rsidRPr="00C25843" w:rsidRDefault="0076104F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8411F2" w:rsidRPr="00C25843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  <w:bookmarkStart w:id="0" w:name="_GoBack"/>
      <w:bookmarkEnd w:id="0"/>
      <w:r w:rsidRPr="00C25843">
        <w:rPr>
          <w:rFonts w:ascii="Times New Roman" w:hAnsi="Times New Roman" w:cs="Times New Roman"/>
          <w:b/>
          <w:bCs/>
          <w:color w:val="000000"/>
          <w:lang w:val="kk-KZ"/>
        </w:rPr>
        <w:t>7.4 ЗЕРТХАНАЛЫҚ ПРАКТИКА ЖАТТЫҒУЛАРЫ</w:t>
      </w:r>
    </w:p>
    <w:p w:rsidR="006C7AC2" w:rsidRPr="00C25843" w:rsidRDefault="006C7AC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</w:p>
    <w:p w:rsidR="002F20D3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C25843">
        <w:rPr>
          <w:rFonts w:ascii="Times New Roman" w:hAnsi="Times New Roman" w:cs="Times New Roman"/>
          <w:b/>
          <w:bCs/>
          <w:color w:val="000000"/>
          <w:lang w:val="kk-KZ"/>
        </w:rPr>
        <w:t>Практикалық жаттығу</w:t>
      </w:r>
      <w:r w:rsidR="00A75D68" w:rsidRPr="00C25843">
        <w:rPr>
          <w:rFonts w:ascii="Times New Roman" w:hAnsi="Times New Roman" w:cs="Times New Roman"/>
          <w:b/>
          <w:bCs/>
          <w:color w:val="000000"/>
          <w:lang w:val="kk-KZ"/>
        </w:rPr>
        <w:t xml:space="preserve"> 1</w:t>
      </w:r>
      <w:r w:rsidRPr="00C25843">
        <w:rPr>
          <w:rFonts w:ascii="Times New Roman" w:hAnsi="Times New Roman" w:cs="Times New Roman"/>
          <w:color w:val="000000"/>
          <w:lang w:val="kk-KZ"/>
        </w:rPr>
        <w:t>: Иондық</w:t>
      </w:r>
      <w:r w:rsidR="002F20D3">
        <w:rPr>
          <w:rFonts w:ascii="Times New Roman" w:hAnsi="Times New Roman" w:cs="Times New Roman"/>
          <w:color w:val="000000"/>
          <w:lang w:val="kk-KZ"/>
        </w:rPr>
        <w:t xml:space="preserve"> электр</w:t>
      </w:r>
      <w:r w:rsidRPr="00C25843">
        <w:rPr>
          <w:rFonts w:ascii="Times New Roman" w:hAnsi="Times New Roman" w:cs="Times New Roman"/>
          <w:color w:val="000000"/>
          <w:lang w:val="kk-KZ"/>
        </w:rPr>
        <w:t>өткізгіштігін анықтау</w:t>
      </w:r>
    </w:p>
    <w:p w:rsidR="008411F2" w:rsidRPr="00C25843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C25843">
        <w:rPr>
          <w:rFonts w:ascii="Times New Roman" w:hAnsi="Times New Roman" w:cs="Times New Roman"/>
          <w:color w:val="000000"/>
          <w:lang w:val="kk-KZ"/>
        </w:rPr>
        <w:t xml:space="preserve"> </w:t>
      </w:r>
    </w:p>
    <w:p w:rsidR="00884C92" w:rsidRPr="00884C92" w:rsidRDefault="00884C92" w:rsidP="00884C92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84C92">
        <w:rPr>
          <w:rFonts w:ascii="Times New Roman" w:hAnsi="Times New Roman" w:cs="Times New Roman"/>
          <w:bCs/>
          <w:sz w:val="24"/>
          <w:szCs w:val="24"/>
          <w:lang w:val="kk-KZ"/>
        </w:rPr>
        <w:t>Электрөткізгіштік деп заттардың электр тогын өткізетін қасиетін атаймыз.</w:t>
      </w:r>
      <w:r w:rsidRPr="00884C92">
        <w:rPr>
          <w:sz w:val="28"/>
          <w:szCs w:val="28"/>
          <w:lang w:val="kk-KZ"/>
        </w:rPr>
        <w:t xml:space="preserve"> 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Электрөткізгіштікті сипаттайтын маңызды шама меншікті электрөткізгіштік </w:t>
      </w:r>
      <w:r w:rsidRPr="00884C92">
        <w:rPr>
          <w:rFonts w:ascii="Times New Roman" w:hAnsi="Times New Roman" w:cs="Times New Roman"/>
          <w:sz w:val="24"/>
          <w:szCs w:val="24"/>
        </w:rPr>
        <w:sym w:font="Symbol" w:char="F028"/>
      </w:r>
      <w:r w:rsidRPr="00884C92">
        <w:rPr>
          <w:rFonts w:ascii="Times New Roman" w:hAnsi="Times New Roman" w:cs="Times New Roman"/>
          <w:sz w:val="24"/>
          <w:szCs w:val="24"/>
        </w:rPr>
        <w:sym w:font="Symbol" w:char="F063"/>
      </w:r>
      <w:r w:rsidRPr="00884C92">
        <w:rPr>
          <w:rFonts w:ascii="Times New Roman" w:hAnsi="Times New Roman" w:cs="Times New Roman"/>
          <w:sz w:val="24"/>
          <w:szCs w:val="24"/>
        </w:rPr>
        <w:sym w:font="Symbol" w:char="F029"/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, ол тең </w:t>
      </w:r>
    </w:p>
    <w:p w:rsidR="00884C92" w:rsidRPr="00884C92" w:rsidRDefault="00884C92" w:rsidP="00884C9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C92">
        <w:rPr>
          <w:rFonts w:ascii="Times New Roman" w:hAnsi="Times New Roman" w:cs="Times New Roman"/>
          <w:position w:val="-28"/>
          <w:sz w:val="24"/>
          <w:szCs w:val="24"/>
          <w:lang w:val="kk-KZ"/>
        </w:rPr>
        <w:object w:dxaOrig="7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6.5pt" o:ole="" fillcolor="window">
            <v:imagedata r:id="rId5" o:title=""/>
          </v:shape>
          <o:OLEObject Type="Embed" ProgID="Equation.3" ShapeID="_x0000_i1025" DrawAspect="Content" ObjectID="_1559310449" r:id="rId6"/>
        </w:objec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,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(1)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</w:p>
    <w:p w:rsidR="00884C92" w:rsidRPr="00884C92" w:rsidRDefault="00884C92" w:rsidP="00884C92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884C92" w:rsidRPr="00BC78E9" w:rsidRDefault="00884C92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СИ жүйесі бойынша, меншікті </w:t>
      </w:r>
      <w:r w:rsidRPr="00884C92">
        <w:rPr>
          <w:rFonts w:ascii="Times New Roman" w:hAnsi="Times New Roman" w:cs="Times New Roman"/>
          <w:b/>
          <w:bCs/>
          <w:sz w:val="24"/>
          <w:szCs w:val="24"/>
          <w:lang w:val="kk-KZ"/>
        </w:rPr>
        <w:t>электрөткізгіштік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 деп ара қашықтығы 1м, аудандары 1м</w:t>
      </w:r>
      <w:r w:rsidRPr="00884C9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 екі электродтың арасына орналасқан электролит ерітітіндісінің электрөткізгіштігін айтады, оның өлшемі Ом</w:t>
      </w:r>
      <w:r w:rsidRPr="00884C9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-1 . 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884C9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 немесе См</w:t>
      </w:r>
      <w:r w:rsidRPr="00884C9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-1 . 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884C9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>, мұнда Ом</w:t>
      </w:r>
      <w:r w:rsidRPr="00884C9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884C92">
        <w:rPr>
          <w:rFonts w:ascii="Times New Roman" w:hAnsi="Times New Roman" w:cs="Times New Roman"/>
          <w:sz w:val="24"/>
          <w:szCs w:val="24"/>
          <w:lang w:val="kk-KZ"/>
        </w:rPr>
        <w:t xml:space="preserve"> = См (См - Сименс).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>Электролит ерітіндісінің меншікті электрөткізгіштігі оның концентрациясына тәуелді. Концентрацияны өсірген кезде 1 см</w:t>
      </w:r>
      <w:r w:rsidRPr="00BC78E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-де иондар саны көбейетіндіктен электр өткізгіштік те өседі. Концентрация белгілі бір мәнге дейін өскенде меншікті электрөткізгіштік максимал мәнге жетіп, концентрация ары қарай өскенде электрөткізгіштік керісінше төмендейді.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>Меншікті электрөткізгіштіктің жоғары концентрацияларда төмендеуі күшті электролиттер үшін релаксациялық және электрофоретикалық эффектілердің әсерімен, ал әлсіз электролиттер үшін диссоциациялану дәрежесінің азаюымен түсіндіріледі.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>Электрөткізгіштік ерітіндіде иондардың қозғалысымен анықталатындықтан, меншікті электр өткізгізгіштіктің шамасы берілген электролит үшін концентрациямен қоса температураға да тәуелді болады, ол тәуелділік:</w:t>
      </w: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3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t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3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25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[1+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1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(t-25)],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(2)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теңдеуімен өрнектеледі, мұнда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3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t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- электролиттің t температурадағы меншікті электр өткізгіштігі;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3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25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 - 25 </w:t>
      </w:r>
      <w:r w:rsidRPr="00BC78E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С-дегі меншікті электрөткізгіштігі;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1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- температуралық коэффициент.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Бір-бір валентті күшті электролиттер үшін меншікті электр өткізгіштіктің тұрақты температурада концентрацияға тәуелділігі: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3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BC78E9">
        <w:rPr>
          <w:rFonts w:ascii="Times New Roman" w:hAnsi="Times New Roman" w:cs="Times New Roman"/>
          <w:position w:val="-24"/>
          <w:sz w:val="24"/>
          <w:szCs w:val="24"/>
        </w:rPr>
        <w:object w:dxaOrig="1380" w:dyaOrig="639">
          <v:shape id="_x0000_i1026" type="#_x0000_t75" style="width:69pt;height:32.25pt" o:ole="" fillcolor="window">
            <v:imagedata r:id="rId7" o:title=""/>
          </v:shape>
          <o:OLEObject Type="Embed" ProgID="Equation.3" ShapeID="_x0000_i1026" DrawAspect="Content" ObjectID="_1559310450" r:id="rId8"/>
        </w:objec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,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(3)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>теңдеуімен өрнектеледі, мұнда F - Фарадей саны; С - электролит концентрациясы, г-экв/л; U</w:t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және U</w:t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а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- катион және анионның потенциал градиенті 1В/м болғандағы абсолюттік жылдамдығы.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Бұл теңдеу:</w:t>
      </w:r>
      <w:r w:rsidRPr="00BC78E9">
        <w:rPr>
          <w:rFonts w:ascii="Times New Roman" w:eastAsia="???" w:hAnsi="Times New Roman" w:cs="Times New Roman"/>
          <w:sz w:val="24"/>
          <w:szCs w:val="24"/>
          <w:lang w:val="kk-KZ"/>
        </w:rPr>
        <w:t xml:space="preserve">                                                 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3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BC78E9">
        <w:rPr>
          <w:rFonts w:ascii="Times New Roman" w:hAnsi="Times New Roman" w:cs="Times New Roman"/>
          <w:position w:val="-24"/>
          <w:sz w:val="24"/>
          <w:szCs w:val="24"/>
        </w:rPr>
        <w:object w:dxaOrig="1440" w:dyaOrig="620">
          <v:shape id="_x0000_i1027" type="#_x0000_t75" style="width:1in;height:30.75pt" o:ole="" fillcolor="window">
            <v:imagedata r:id="rId9" o:title=""/>
          </v:shape>
          <o:OLEObject Type="Embed" ProgID="Equation.3" ShapeID="_x0000_i1027" DrawAspect="Content" ObjectID="_1559310451" r:id="rId10"/>
        </w:objec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,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түрінде жиі жазылады, мұнда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=F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D7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u</w:t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a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=F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D7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u</w:t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a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- катион мен анионның қозғалғыштықтары.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ү</w:t>
      </w:r>
      <w:proofErr w:type="spellStart"/>
      <w:proofErr w:type="gramStart"/>
      <w:r w:rsidRPr="00BC78E9">
        <w:rPr>
          <w:rFonts w:ascii="Times New Roman" w:hAnsi="Times New Roman" w:cs="Times New Roman"/>
          <w:sz w:val="24"/>
          <w:szCs w:val="24"/>
          <w:lang w:val="ru-RU"/>
        </w:rPr>
        <w:t>шт</w:t>
      </w:r>
      <w:proofErr w:type="gramEnd"/>
      <w:r w:rsidRPr="00BC78E9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BC78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C78E9">
        <w:rPr>
          <w:rFonts w:ascii="Times New Roman" w:hAnsi="Times New Roman" w:cs="Times New Roman"/>
          <w:sz w:val="24"/>
          <w:szCs w:val="24"/>
          <w:lang w:val="ru-RU"/>
        </w:rPr>
        <w:t>электролиттер</w:t>
      </w:r>
      <w:proofErr w:type="spellEnd"/>
      <w:r w:rsidRPr="00BC78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C78E9">
        <w:rPr>
          <w:rFonts w:ascii="Times New Roman" w:hAnsi="Times New Roman" w:cs="Times New Roman"/>
          <w:sz w:val="24"/>
          <w:szCs w:val="24"/>
          <w:lang w:val="ru-RU"/>
        </w:rPr>
        <w:t>теориясы</w:t>
      </w:r>
      <w:proofErr w:type="spellEnd"/>
      <w:r w:rsidRPr="00BC78E9">
        <w:rPr>
          <w:rFonts w:ascii="Times New Roman" w:hAnsi="Times New Roman" w:cs="Times New Roman"/>
          <w:sz w:val="24"/>
          <w:szCs w:val="24"/>
          <w:lang w:val="ru-RU"/>
        </w:rPr>
        <w:t xml:space="preserve"> т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BC78E9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r w:rsidRPr="00BC78E9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BC78E9">
        <w:rPr>
          <w:rFonts w:ascii="Times New Roman" w:hAnsi="Times New Roman" w:cs="Times New Roman"/>
          <w:sz w:val="24"/>
          <w:szCs w:val="24"/>
          <w:lang w:val="ru-RU"/>
        </w:rPr>
        <w:t>ысынан</w:t>
      </w:r>
      <w:proofErr w:type="spellEnd"/>
      <w:r w:rsidRPr="00BC78E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BC78E9">
        <w:rPr>
          <w:rFonts w:ascii="Times New Roman" w:hAnsi="Times New Roman" w:cs="Times New Roman"/>
          <w:sz w:val="24"/>
          <w:szCs w:val="24"/>
          <w:lang w:val="ru-RU"/>
        </w:rPr>
        <w:t>) - те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ң</w:t>
      </w:r>
      <w:proofErr w:type="spellStart"/>
      <w:r w:rsidRPr="00BC78E9">
        <w:rPr>
          <w:rFonts w:ascii="Times New Roman" w:hAnsi="Times New Roman" w:cs="Times New Roman"/>
          <w:sz w:val="24"/>
          <w:szCs w:val="24"/>
          <w:lang w:val="ru-RU"/>
        </w:rPr>
        <w:t>деу</w:t>
      </w:r>
      <w:proofErr w:type="spellEnd"/>
      <w:r w:rsidRPr="00BC78E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BC78E9">
        <w:rPr>
          <w:rFonts w:ascii="Times New Roman" w:eastAsia="???" w:hAnsi="Times New Roman" w:cs="Times New Roman"/>
          <w:sz w:val="24"/>
          <w:szCs w:val="24"/>
          <w:lang w:val="ru-RU"/>
        </w:rPr>
        <w:t xml:space="preserve">                                                     </w:t>
      </w:r>
      <w:r w:rsidRPr="00BC78E9">
        <w:rPr>
          <w:rFonts w:ascii="Times New Roman" w:eastAsia="???" w:hAnsi="Times New Roman" w:cs="Times New Roman"/>
          <w:sz w:val="24"/>
          <w:szCs w:val="24"/>
          <w:lang w:val="kk-KZ"/>
        </w:rPr>
        <w:t xml:space="preserve">   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3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BC78E9">
        <w:rPr>
          <w:rFonts w:ascii="Times New Roman" w:hAnsi="Times New Roman" w:cs="Times New Roman"/>
          <w:position w:val="-24"/>
          <w:sz w:val="24"/>
          <w:szCs w:val="24"/>
        </w:rPr>
        <w:object w:dxaOrig="1480" w:dyaOrig="639">
          <v:shape id="_x0000_i1028" type="#_x0000_t75" style="width:74.25pt;height:38.25pt" o:ole="" fillcolor="window">
            <v:imagedata r:id="rId11" o:title=""/>
          </v:shape>
          <o:OLEObject Type="Embed" ProgID="Equation.3" ShapeID="_x0000_i1028" DrawAspect="Content" ObjectID="_1559310452" r:id="rId12"/>
        </w:objec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,                                              (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>болып жазылады, мұнда f</w:t>
      </w:r>
      <w:r w:rsidRPr="00BC78E9">
        <w:rPr>
          <w:rFonts w:ascii="Times New Roman" w:hAnsi="Times New Roman" w:cs="Times New Roman"/>
          <w:sz w:val="24"/>
          <w:szCs w:val="24"/>
          <w:vertAlign w:val="subscript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- электр өткізгіштік коэффициенті.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Әлсіз </w:t>
      </w:r>
      <w:r>
        <w:rPr>
          <w:rFonts w:ascii="Times New Roman" w:hAnsi="Times New Roman" w:cs="Times New Roman"/>
          <w:sz w:val="24"/>
          <w:szCs w:val="24"/>
          <w:lang w:val="kk-KZ"/>
        </w:rPr>
        <w:t>э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лектролиттер үшін:                                                  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3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BC78E9">
        <w:rPr>
          <w:rFonts w:ascii="Times New Roman" w:hAnsi="Times New Roman" w:cs="Times New Roman"/>
          <w:position w:val="-24"/>
          <w:sz w:val="24"/>
          <w:szCs w:val="24"/>
        </w:rPr>
        <w:object w:dxaOrig="1440" w:dyaOrig="620">
          <v:shape id="_x0000_i1029" type="#_x0000_t75" style="width:1in;height:30.75pt" o:ole="" fillcolor="window">
            <v:imagedata r:id="rId13" o:title=""/>
          </v:shape>
          <o:OLEObject Type="Embed" ProgID="Equation.3" ShapeID="_x0000_i1029" DrawAspect="Content" ObjectID="_1559310453" r:id="rId14"/>
        </w:objec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,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мұнда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1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- диссоциациялану дәрежесі. 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Электрохимияда </w:t>
      </w:r>
      <w:r w:rsidRPr="002F20D3">
        <w:rPr>
          <w:rFonts w:ascii="Times New Roman" w:hAnsi="Times New Roman" w:cs="Times New Roman"/>
          <w:b/>
          <w:sz w:val="24"/>
          <w:szCs w:val="24"/>
          <w:lang w:val="kk-KZ"/>
        </w:rPr>
        <w:t>эквиваленттік немесе молярлық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(егер концентрация моль/л-мен өлшенсе) электрөткізгіштік дейтін ұғым жиі қолданылады. Эквиваленттік (молярлық) электр өткізгіштік (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) деп арақашықтығы </w:t>
      </w:r>
      <w:smartTag w:uri="urn:schemas-microsoft-com:office:smarttags" w:element="metricconverter">
        <w:smartTagPr>
          <w:attr w:name="ProductID" w:val="1 М"/>
        </w:smartTagPr>
        <w:r w:rsidRPr="00BC78E9">
          <w:rPr>
            <w:rFonts w:ascii="Times New Roman" w:hAnsi="Times New Roman" w:cs="Times New Roman"/>
            <w:sz w:val="24"/>
            <w:szCs w:val="24"/>
            <w:lang w:val="kk-KZ"/>
          </w:rPr>
          <w:t>1 м</w:t>
        </w:r>
      </w:smartTag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екі электродтың арасына орналасқан, ішінде 1 г-экв (немесе 1 моль) электролит еріген ерітіндінің электрөткізгіштігін айтады. 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Эквиваленттік электрөткізгіштік:                                                     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C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BC78E9">
        <w:rPr>
          <w:rFonts w:ascii="Times New Roman" w:hAnsi="Times New Roman" w:cs="Times New Roman"/>
          <w:position w:val="-24"/>
          <w:sz w:val="24"/>
          <w:szCs w:val="24"/>
        </w:rPr>
        <w:object w:dxaOrig="859" w:dyaOrig="620">
          <v:shape id="_x0000_i1030" type="#_x0000_t75" style="width:57pt;height:40.5pt" o:ole="" fillcolor="window">
            <v:imagedata r:id="rId15" o:title=""/>
          </v:shape>
          <o:OLEObject Type="Embed" ProgID="Equation.3" ShapeID="_x0000_i1030" DrawAspect="Content" ObjectID="_1559310454" r:id="rId16"/>
        </w:objec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,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теңдеуімен өрнектеледі немесе </w:t>
      </w: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C78E9" w:rsidRPr="00284D2E" w:rsidRDefault="00BC78E9" w:rsidP="00BC78E9">
      <w:pPr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284D2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v</w:t>
      </w:r>
      <w:r w:rsidRPr="00284D2E"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3"/>
      </w:r>
      <w:r w:rsidRPr="00BC78E9">
        <w:rPr>
          <w:rFonts w:ascii="Times New Roman" w:hAnsi="Times New Roman" w:cs="Times New Roman"/>
          <w:sz w:val="24"/>
          <w:szCs w:val="24"/>
        </w:rPr>
        <w:sym w:font="Symbol" w:char="F0D7"/>
      </w:r>
      <w:r w:rsidRPr="00284D2E">
        <w:rPr>
          <w:rFonts w:ascii="Times New Roman" w:hAnsi="Times New Roman" w:cs="Times New Roman"/>
          <w:sz w:val="24"/>
          <w:szCs w:val="24"/>
          <w:lang w:val="kk-KZ"/>
        </w:rPr>
        <w:t>1000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D7"/>
      </w:r>
      <w:r w:rsidRPr="00284D2E">
        <w:rPr>
          <w:rFonts w:ascii="Times New Roman" w:hAnsi="Times New Roman" w:cs="Times New Roman"/>
          <w:sz w:val="24"/>
          <w:szCs w:val="24"/>
          <w:lang w:val="kk-KZ"/>
        </w:rPr>
        <w:t>V,</w:t>
      </w:r>
    </w:p>
    <w:p w:rsidR="00BC78E9" w:rsidRPr="00284D2E" w:rsidRDefault="00BC78E9" w:rsidP="00BC78E9">
      <w:pPr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84D2E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284D2E">
        <w:rPr>
          <w:rFonts w:ascii="Times New Roman" w:hAnsi="Times New Roman" w:cs="Times New Roman"/>
          <w:sz w:val="24"/>
          <w:szCs w:val="24"/>
          <w:lang w:val="kk-KZ"/>
        </w:rPr>
        <w:t>нда V - с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284D2E">
        <w:rPr>
          <w:rFonts w:ascii="Times New Roman" w:hAnsi="Times New Roman" w:cs="Times New Roman"/>
          <w:sz w:val="24"/>
          <w:szCs w:val="24"/>
          <w:lang w:val="kk-KZ"/>
        </w:rPr>
        <w:t>йылту саны.</w:t>
      </w:r>
    </w:p>
    <w:p w:rsidR="00BC78E9" w:rsidRPr="002F20D3" w:rsidRDefault="00BC78E9" w:rsidP="002F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F20D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F20D3" w:rsidRDefault="00BC78E9" w:rsidP="002F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F20D3">
        <w:rPr>
          <w:rFonts w:ascii="Times New Roman" w:hAnsi="Times New Roman" w:cs="Times New Roman"/>
          <w:sz w:val="24"/>
          <w:szCs w:val="24"/>
          <w:lang w:val="kk-KZ"/>
        </w:rPr>
        <w:t>Шексіз с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2F20D3">
        <w:rPr>
          <w:rFonts w:ascii="Times New Roman" w:hAnsi="Times New Roman" w:cs="Times New Roman"/>
          <w:sz w:val="24"/>
          <w:szCs w:val="24"/>
          <w:lang w:val="kk-KZ"/>
        </w:rPr>
        <w:t>йылт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2F20D3">
        <w:rPr>
          <w:rFonts w:ascii="Times New Roman" w:hAnsi="Times New Roman" w:cs="Times New Roman"/>
          <w:sz w:val="24"/>
          <w:szCs w:val="24"/>
          <w:lang w:val="kk-KZ"/>
        </w:rPr>
        <w:t xml:space="preserve">ан ерітінді 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Pr="002F20D3">
        <w:rPr>
          <w:rFonts w:ascii="Times New Roman" w:hAnsi="Times New Roman" w:cs="Times New Roman"/>
          <w:sz w:val="24"/>
          <w:szCs w:val="24"/>
          <w:lang w:val="kk-KZ"/>
        </w:rPr>
        <w:t>шін электр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2F20D3">
        <w:rPr>
          <w:rFonts w:ascii="Times New Roman" w:hAnsi="Times New Roman" w:cs="Times New Roman"/>
          <w:sz w:val="24"/>
          <w:szCs w:val="24"/>
          <w:lang w:val="kk-KZ"/>
        </w:rPr>
        <w:t>ткізгіштік коэффициент 1-ге тен.</w:t>
      </w:r>
    </w:p>
    <w:p w:rsidR="00BC78E9" w:rsidRPr="00BC78E9" w:rsidRDefault="00BC78E9" w:rsidP="002F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vertAlign w:val="subscript"/>
        </w:rPr>
        <w:sym w:font="Symbol" w:char="F0A5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к,</w:t>
      </w:r>
      <w:r w:rsidRPr="00BC78E9">
        <w:rPr>
          <w:rFonts w:ascii="Times New Roman" w:hAnsi="Times New Roman" w:cs="Times New Roman"/>
          <w:sz w:val="24"/>
          <w:szCs w:val="24"/>
          <w:vertAlign w:val="subscript"/>
        </w:rPr>
        <w:sym w:font="Symbol" w:char="F0A5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 +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a,</w:t>
      </w:r>
      <w:r w:rsidRPr="00BC78E9">
        <w:rPr>
          <w:rFonts w:ascii="Times New Roman" w:hAnsi="Times New Roman" w:cs="Times New Roman"/>
          <w:sz w:val="24"/>
          <w:szCs w:val="24"/>
          <w:vertAlign w:val="subscript"/>
        </w:rPr>
        <w:sym w:font="Symbol" w:char="F0A5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,                                                 </w:t>
      </w:r>
      <w:r w:rsidR="002F20D3">
        <w:rPr>
          <w:rFonts w:ascii="Times New Roman" w:hAnsi="Times New Roman" w:cs="Times New Roman"/>
          <w:sz w:val="24"/>
          <w:szCs w:val="24"/>
          <w:lang w:val="kk-KZ"/>
        </w:rPr>
        <w:t>(8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</w:p>
    <w:p w:rsidR="00BC78E9" w:rsidRPr="00BC78E9" w:rsidRDefault="00BC78E9" w:rsidP="00BC78E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BC78E9" w:rsidRPr="00BC78E9" w:rsidRDefault="00BC78E9" w:rsidP="00BC78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мұнда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vertAlign w:val="subscript"/>
        </w:rPr>
        <w:sym w:font="Symbol" w:char="F0A5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 - электролиттің шексіз сұйылтқан ерітіндісінің электрөткізгіштігі,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к,</w:t>
      </w:r>
      <w:r w:rsidRPr="00BC78E9">
        <w:rPr>
          <w:rFonts w:ascii="Times New Roman" w:hAnsi="Times New Roman" w:cs="Times New Roman"/>
          <w:sz w:val="24"/>
          <w:szCs w:val="24"/>
          <w:vertAlign w:val="subscript"/>
        </w:rPr>
        <w:sym w:font="Symbol" w:char="F0A5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 және </w:t>
      </w:r>
      <w:r w:rsidRPr="00BC78E9">
        <w:rPr>
          <w:rFonts w:ascii="Times New Roman" w:hAnsi="Times New Roman" w:cs="Times New Roman"/>
          <w:sz w:val="24"/>
          <w:szCs w:val="24"/>
        </w:rPr>
        <w:sym w:font="Symbol" w:char="F06C"/>
      </w:r>
      <w:r w:rsidRPr="00BC78E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a,</w:t>
      </w:r>
      <w:r w:rsidRPr="00BC78E9">
        <w:rPr>
          <w:rFonts w:ascii="Times New Roman" w:hAnsi="Times New Roman" w:cs="Times New Roman"/>
          <w:sz w:val="24"/>
          <w:szCs w:val="24"/>
          <w:vertAlign w:val="subscript"/>
        </w:rPr>
        <w:sym w:font="Symbol" w:char="F0A5"/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- иондардың шексіз сұйылтылған ерітіндідегі қозғалғыштықтары</w:t>
      </w:r>
      <w:r w:rsidR="002F20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C78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C7AC2" w:rsidRPr="00884C92" w:rsidRDefault="006C7AC2" w:rsidP="00884C9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</w:p>
    <w:p w:rsidR="006C7AC2" w:rsidRPr="00C25843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C25843">
        <w:rPr>
          <w:rFonts w:ascii="Times New Roman" w:hAnsi="Times New Roman" w:cs="Times New Roman"/>
          <w:b/>
          <w:bCs/>
          <w:color w:val="000000"/>
          <w:lang w:val="kk-KZ"/>
        </w:rPr>
        <w:t>7.</w:t>
      </w:r>
      <w:r w:rsidR="002F20D3">
        <w:rPr>
          <w:rFonts w:ascii="Times New Roman" w:hAnsi="Times New Roman" w:cs="Times New Roman"/>
          <w:b/>
          <w:bCs/>
          <w:color w:val="000000"/>
          <w:lang w:val="kk-KZ"/>
        </w:rPr>
        <w:t>4</w:t>
      </w:r>
      <w:r w:rsidRPr="00C25843">
        <w:rPr>
          <w:rFonts w:ascii="Times New Roman" w:hAnsi="Times New Roman" w:cs="Times New Roman"/>
          <w:b/>
          <w:bCs/>
          <w:color w:val="000000"/>
          <w:lang w:val="kk-KZ"/>
        </w:rPr>
        <w:t>.1.</w:t>
      </w:r>
      <w:r w:rsidRPr="00C2584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C25843">
        <w:rPr>
          <w:rFonts w:ascii="Times New Roman" w:hAnsi="Times New Roman" w:cs="Times New Roman"/>
          <w:b/>
          <w:bCs/>
          <w:color w:val="000000"/>
          <w:lang w:val="kk-KZ"/>
        </w:rPr>
        <w:t>Тапсырма</w:t>
      </w:r>
      <w:r w:rsidRPr="00C25843">
        <w:rPr>
          <w:rFonts w:ascii="Times New Roman" w:hAnsi="Times New Roman" w:cs="Times New Roman"/>
          <w:color w:val="000000"/>
          <w:lang w:val="kk-KZ"/>
        </w:rPr>
        <w:t xml:space="preserve"> </w:t>
      </w:r>
    </w:p>
    <w:p w:rsidR="008411F2" w:rsidRPr="00C25843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C25843">
        <w:rPr>
          <w:rFonts w:ascii="Times New Roman" w:hAnsi="Times New Roman" w:cs="Times New Roman"/>
          <w:color w:val="000000"/>
          <w:lang w:val="kk-KZ"/>
        </w:rPr>
        <w:t xml:space="preserve">Осы практикалық жаттығудың мақсаты келесі жаттығудың тәжірибелік мәліметтерін өңдеу үшін </w:t>
      </w:r>
      <w:r w:rsidRPr="000D4C28">
        <w:rPr>
          <w:rFonts w:ascii="Times New Roman" w:hAnsi="Times New Roman" w:cs="Times New Roman"/>
          <w:color w:val="000000"/>
          <w:lang w:val="ru-RU"/>
        </w:rPr>
        <w:t>λ</w:t>
      </w:r>
      <w:r w:rsidRPr="00C25843">
        <w:rPr>
          <w:rFonts w:ascii="Times New Roman" w:hAnsi="Times New Roman" w:cs="Times New Roman"/>
          <w:color w:val="000000"/>
          <w:vertAlign w:val="subscript"/>
          <w:lang w:val="kk-KZ"/>
        </w:rPr>
        <w:t>OH</w:t>
      </w:r>
      <w:r w:rsidRPr="00C25843">
        <w:rPr>
          <w:rFonts w:ascii="Times New Roman" w:hAnsi="Times New Roman" w:cs="Times New Roman"/>
          <w:color w:val="000000"/>
          <w:vertAlign w:val="superscript"/>
          <w:lang w:val="kk-KZ"/>
        </w:rPr>
        <w:t>-</w:t>
      </w:r>
      <w:r w:rsidRPr="00C25843">
        <w:rPr>
          <w:rFonts w:ascii="Times New Roman" w:hAnsi="Times New Roman" w:cs="Times New Roman"/>
          <w:color w:val="000000"/>
          <w:lang w:val="kk-KZ"/>
        </w:rPr>
        <w:t xml:space="preserve"> және </w:t>
      </w:r>
      <w:r w:rsidRPr="000D4C28">
        <w:rPr>
          <w:rFonts w:ascii="Times New Roman" w:hAnsi="Times New Roman" w:cs="Times New Roman"/>
          <w:color w:val="000000"/>
          <w:lang w:val="ru-RU"/>
        </w:rPr>
        <w:t>λ</w:t>
      </w:r>
      <w:r w:rsidRPr="00C25843">
        <w:rPr>
          <w:rFonts w:ascii="Times New Roman" w:hAnsi="Times New Roman" w:cs="Times New Roman"/>
          <w:color w:val="000000"/>
          <w:vertAlign w:val="subscript"/>
          <w:lang w:val="kk-KZ"/>
        </w:rPr>
        <w:t>R</w:t>
      </w:r>
      <w:r w:rsidRPr="00C25843">
        <w:rPr>
          <w:rFonts w:ascii="Times New Roman" w:hAnsi="Times New Roman" w:cs="Times New Roman"/>
          <w:color w:val="000000"/>
          <w:vertAlign w:val="superscript"/>
          <w:lang w:val="kk-KZ"/>
        </w:rPr>
        <w:t>-</w:t>
      </w:r>
      <w:r w:rsidRPr="00C25843">
        <w:rPr>
          <w:rFonts w:ascii="Times New Roman" w:hAnsi="Times New Roman" w:cs="Times New Roman"/>
          <w:color w:val="000000"/>
          <w:lang w:val="kk-KZ"/>
        </w:rPr>
        <w:t xml:space="preserve"> иондық өткізгішін анықтау болып табылады. </w:t>
      </w:r>
    </w:p>
    <w:p w:rsidR="006C7AC2" w:rsidRPr="00C25843" w:rsidRDefault="006C7AC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</w:p>
    <w:p w:rsidR="008411F2" w:rsidRPr="002F20D3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2F20D3">
        <w:rPr>
          <w:rFonts w:ascii="Times New Roman" w:hAnsi="Times New Roman" w:cs="Times New Roman"/>
          <w:b/>
          <w:bCs/>
          <w:color w:val="000000"/>
          <w:lang w:val="kk-KZ"/>
        </w:rPr>
        <w:t>7.</w:t>
      </w:r>
      <w:r w:rsidR="002F20D3" w:rsidRPr="002F20D3">
        <w:rPr>
          <w:rFonts w:ascii="Times New Roman" w:hAnsi="Times New Roman" w:cs="Times New Roman"/>
          <w:b/>
          <w:bCs/>
          <w:color w:val="000000"/>
          <w:lang w:val="kk-KZ"/>
        </w:rPr>
        <w:t>4</w:t>
      </w:r>
      <w:r w:rsidRPr="002F20D3">
        <w:rPr>
          <w:rFonts w:ascii="Times New Roman" w:hAnsi="Times New Roman" w:cs="Times New Roman"/>
          <w:b/>
          <w:bCs/>
          <w:color w:val="000000"/>
          <w:lang w:val="kk-KZ"/>
        </w:rPr>
        <w:t>.2.</w:t>
      </w:r>
      <w:r w:rsidRPr="002F20D3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2F20D3">
        <w:rPr>
          <w:rFonts w:ascii="Times New Roman" w:hAnsi="Times New Roman" w:cs="Times New Roman"/>
          <w:b/>
          <w:bCs/>
          <w:color w:val="000000"/>
          <w:lang w:val="kk-KZ"/>
        </w:rPr>
        <w:t xml:space="preserve">Қажетті элементтер </w:t>
      </w:r>
    </w:p>
    <w:p w:rsidR="008411F2" w:rsidRPr="002F20D3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2F20D3">
        <w:rPr>
          <w:rFonts w:ascii="Times New Roman" w:hAnsi="Times New Roman" w:cs="Times New Roman"/>
          <w:color w:val="000000"/>
          <w:lang w:val="kk-KZ"/>
        </w:rPr>
        <w:t>- 1 литр натрий ацетаты 0,01 М ерітіндісі</w:t>
      </w:r>
      <w:r w:rsidR="002F20D3" w:rsidRPr="002F20D3">
        <w:rPr>
          <w:rFonts w:ascii="Times New Roman" w:hAnsi="Times New Roman" w:cs="Times New Roman"/>
          <w:color w:val="000000"/>
          <w:lang w:val="kk-KZ"/>
        </w:rPr>
        <w:t>;</w:t>
      </w:r>
    </w:p>
    <w:p w:rsidR="008411F2" w:rsidRPr="002F20D3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2F20D3">
        <w:rPr>
          <w:rFonts w:ascii="Times New Roman" w:hAnsi="Times New Roman" w:cs="Times New Roman"/>
          <w:color w:val="000000"/>
          <w:lang w:val="kk-KZ"/>
        </w:rPr>
        <w:t>- SCADA-QRIA бағдарламалық қамтамасыз ету</w:t>
      </w:r>
      <w:r w:rsidR="002F20D3" w:rsidRPr="002F20D3">
        <w:rPr>
          <w:rFonts w:ascii="Times New Roman" w:hAnsi="Times New Roman" w:cs="Times New Roman"/>
          <w:color w:val="000000"/>
          <w:lang w:val="kk-KZ"/>
        </w:rPr>
        <w:t>;</w:t>
      </w:r>
    </w:p>
    <w:p w:rsidR="008411F2" w:rsidRPr="002F20D3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2F20D3">
        <w:rPr>
          <w:rFonts w:ascii="Times New Roman" w:hAnsi="Times New Roman" w:cs="Times New Roman"/>
          <w:color w:val="000000"/>
          <w:lang w:val="kk-KZ"/>
        </w:rPr>
        <w:t>- 1 литр натрий гидроксиді 0,01 М ерітіндісі</w:t>
      </w:r>
      <w:r w:rsidR="002F20D3" w:rsidRPr="002F20D3">
        <w:rPr>
          <w:rFonts w:ascii="Times New Roman" w:hAnsi="Times New Roman" w:cs="Times New Roman"/>
          <w:color w:val="000000"/>
          <w:lang w:val="kk-KZ"/>
        </w:rPr>
        <w:t>;</w:t>
      </w:r>
    </w:p>
    <w:p w:rsidR="008411F2" w:rsidRPr="00284D2E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284D2E">
        <w:rPr>
          <w:rFonts w:ascii="Times New Roman" w:hAnsi="Times New Roman" w:cs="Times New Roman"/>
          <w:color w:val="000000"/>
          <w:lang w:val="kk-KZ"/>
        </w:rPr>
        <w:t>- QRIA блогы</w:t>
      </w:r>
      <w:r w:rsidR="002F20D3" w:rsidRPr="00284D2E">
        <w:rPr>
          <w:rFonts w:ascii="Times New Roman" w:hAnsi="Times New Roman" w:cs="Times New Roman"/>
          <w:color w:val="000000"/>
          <w:lang w:val="kk-KZ"/>
        </w:rPr>
        <w:t>.</w:t>
      </w:r>
      <w:r w:rsidRPr="00284D2E">
        <w:rPr>
          <w:rFonts w:ascii="Times New Roman" w:hAnsi="Times New Roman" w:cs="Times New Roman"/>
          <w:color w:val="000000"/>
          <w:lang w:val="kk-KZ"/>
        </w:rPr>
        <w:t xml:space="preserve"> </w:t>
      </w:r>
    </w:p>
    <w:p w:rsidR="006C7AC2" w:rsidRPr="00284D2E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</w:p>
    <w:p w:rsidR="008411F2" w:rsidRPr="00284D2E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284D2E">
        <w:rPr>
          <w:rFonts w:ascii="Times New Roman" w:hAnsi="Times New Roman" w:cs="Times New Roman"/>
          <w:b/>
          <w:bCs/>
          <w:color w:val="000000"/>
          <w:lang w:val="kk-KZ"/>
        </w:rPr>
        <w:t>7.</w:t>
      </w:r>
      <w:r w:rsidR="002F20D3" w:rsidRPr="00284D2E">
        <w:rPr>
          <w:rFonts w:ascii="Times New Roman" w:hAnsi="Times New Roman" w:cs="Times New Roman"/>
          <w:b/>
          <w:bCs/>
          <w:color w:val="000000"/>
          <w:lang w:val="kk-KZ"/>
        </w:rPr>
        <w:t>4</w:t>
      </w:r>
      <w:r w:rsidRPr="00284D2E">
        <w:rPr>
          <w:rFonts w:ascii="Times New Roman" w:hAnsi="Times New Roman" w:cs="Times New Roman"/>
          <w:b/>
          <w:bCs/>
          <w:color w:val="000000"/>
          <w:lang w:val="kk-KZ"/>
        </w:rPr>
        <w:t>.3.</w:t>
      </w:r>
      <w:r w:rsidRPr="00284D2E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284D2E">
        <w:rPr>
          <w:rFonts w:ascii="Times New Roman" w:hAnsi="Times New Roman" w:cs="Times New Roman"/>
          <w:b/>
          <w:bCs/>
          <w:color w:val="000000"/>
          <w:lang w:val="kk-KZ"/>
        </w:rPr>
        <w:t xml:space="preserve">Практика процедурасы </w:t>
      </w:r>
    </w:p>
    <w:p w:rsidR="008411F2" w:rsidRPr="00284D2E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284D2E">
        <w:rPr>
          <w:rFonts w:ascii="Times New Roman" w:hAnsi="Times New Roman" w:cs="Times New Roman"/>
          <w:color w:val="000000"/>
          <w:lang w:val="kk-KZ"/>
        </w:rPr>
        <w:t>1. SCADA-QRIA бағдарламасын іске қосыңыз</w:t>
      </w:r>
    </w:p>
    <w:p w:rsidR="008411F2" w:rsidRPr="00A24CC0" w:rsidRDefault="00E516B0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A24CC0">
        <w:rPr>
          <w:rFonts w:ascii="Times New Roman" w:hAnsi="Times New Roman" w:cs="Times New Roman"/>
          <w:color w:val="000000"/>
          <w:lang w:val="kk-KZ"/>
        </w:rPr>
        <w:t>2.</w:t>
      </w:r>
      <w:r w:rsidR="008411F2" w:rsidRPr="00A24CC0">
        <w:rPr>
          <w:rFonts w:ascii="Times New Roman" w:hAnsi="Times New Roman" w:cs="Times New Roman"/>
          <w:color w:val="000000"/>
          <w:lang w:val="kk-KZ"/>
        </w:rPr>
        <w:t>БАСТАУ түймесін басыңыз және жаңа терезеде деректерді қамтитын</w:t>
      </w:r>
      <w:r w:rsidRPr="00A24CC0">
        <w:rPr>
          <w:rFonts w:ascii="Times New Roman" w:hAnsi="Times New Roman" w:cs="Times New Roman"/>
          <w:color w:val="000000"/>
          <w:lang w:val="kk-KZ"/>
        </w:rPr>
        <w:t xml:space="preserve"> </w:t>
      </w:r>
      <w:r w:rsidR="008411F2" w:rsidRPr="00A24CC0">
        <w:rPr>
          <w:rFonts w:ascii="Times New Roman" w:hAnsi="Times New Roman" w:cs="Times New Roman"/>
          <w:color w:val="000000"/>
          <w:lang w:val="kk-KZ"/>
        </w:rPr>
        <w:t>файлдың атын енгізіңіз.</w:t>
      </w:r>
    </w:p>
    <w:p w:rsidR="008411F2" w:rsidRPr="00A24CC0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A24CC0">
        <w:rPr>
          <w:rFonts w:ascii="Times New Roman" w:hAnsi="Times New Roman" w:cs="Times New Roman"/>
          <w:color w:val="000000"/>
          <w:lang w:val="kk-KZ"/>
        </w:rPr>
        <w:t>3. Жоғарғыдан реактордға натрий ацетаты ерітіндісін енгізіңіз.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4. Термостатистикалық тізбекті қосыңыз және 25º</w:t>
      </w:r>
      <w:r w:rsidRPr="000D4C28">
        <w:rPr>
          <w:rFonts w:ascii="Times New Roman" w:hAnsi="Times New Roman" w:cs="Times New Roman"/>
          <w:color w:val="000000"/>
        </w:rPr>
        <w:t>C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бі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температураны таңдаңыз.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5. Жылдам термостатистикалық араластыру жүйесіне қосыңыз.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lang w:val="ru-RU"/>
        </w:rPr>
      </w:pPr>
    </w:p>
    <w:p w:rsidR="00962684" w:rsidRDefault="008411F2" w:rsidP="00962684">
      <w:pPr>
        <w:pStyle w:val="a3"/>
        <w:spacing w:before="0" w:beforeAutospacing="0" w:after="0" w:afterAutospacing="0"/>
        <w:ind w:left="-422" w:firstLine="420"/>
        <w:jc w:val="center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3533775" cy="31527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4" w:rsidRPr="00962684" w:rsidRDefault="00962684" w:rsidP="00962684">
      <w:pPr>
        <w:pStyle w:val="a3"/>
        <w:spacing w:before="0" w:beforeAutospacing="0" w:after="0" w:afterAutospacing="0"/>
        <w:ind w:left="-422" w:firstLine="420"/>
        <w:jc w:val="center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 xml:space="preserve">Сұйық фазадағы химиялық реактордың </w:t>
      </w:r>
      <w:r w:rsidR="00666460">
        <w:rPr>
          <w:rFonts w:ascii="Times New Roman" w:hAnsi="Times New Roman" w:cs="Times New Roman"/>
          <w:color w:val="000000"/>
          <w:lang w:val="kk-KZ"/>
        </w:rPr>
        <w:t>бөлшектері</w:t>
      </w:r>
    </w:p>
    <w:p w:rsidR="008411F2" w:rsidRPr="00C25843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C25843">
        <w:rPr>
          <w:rFonts w:ascii="Times New Roman" w:hAnsi="Times New Roman" w:cs="Times New Roman"/>
          <w:color w:val="000000"/>
          <w:lang w:val="kk-KZ"/>
        </w:rPr>
        <w:t>6. 25ºC кезінде этилацетат өткізгіштігін есептеңіз.</w:t>
      </w:r>
    </w:p>
    <w:p w:rsidR="008411F2" w:rsidRPr="00C25843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</w:p>
    <w:p w:rsidR="008411F2" w:rsidRPr="00C25843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C25843">
        <w:rPr>
          <w:rFonts w:ascii="Times New Roman" w:hAnsi="Times New Roman" w:cs="Times New Roman"/>
          <w:color w:val="000000"/>
          <w:lang w:val="kk-KZ"/>
        </w:rPr>
        <w:t xml:space="preserve">Кондуктометрде өлшеу кезінде температура әсерінен өзгергіштігінің орнын толтыру үшін әдепкі бойынша температуралық өтемақы факторы қолданылады. Бұл фактор эталондық температураға қатысты  әрбіреуінде  2% дәрежелі түзетуді білдіреді, әдепкі мәні бойынша 2% мәні бар.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C25843">
        <w:rPr>
          <w:rFonts w:ascii="Times New Roman" w:hAnsi="Times New Roman" w:cs="Times New Roman"/>
          <w:color w:val="000000"/>
          <w:lang w:val="kk-KZ"/>
        </w:rPr>
        <w:t xml:space="preserve">Ол өткізгіштікке температураның әсерін талдауды практикалық жүзеге асыруда  өтемақысыз факторды өлшеу үшін қолданылуы тиіс. Сондықтан, өткізгіштікті өлшеуде температуралық өтемақы факторы өткізгіштікке температураның әсерін байқауға қабілетті болу үшін, 0% -ға дейін орнатылуы тиіс. 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Оны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тікелей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</w:rPr>
        <w:t>SCADA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негізгі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экранында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өзгертуге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болады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>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5274310" cy="1204743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0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7. 35 және 45º</w:t>
      </w:r>
      <w:r w:rsidRPr="000D4C28">
        <w:rPr>
          <w:rFonts w:ascii="Times New Roman" w:hAnsi="Times New Roman" w:cs="Times New Roman"/>
          <w:color w:val="000000"/>
        </w:rPr>
        <w:t>C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өлшеуді қайталаңыз.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8</w:t>
      </w:r>
      <w:r w:rsidRPr="00C154BD">
        <w:rPr>
          <w:rFonts w:ascii="Times New Roman" w:hAnsi="Times New Roman" w:cs="Times New Roman"/>
          <w:color w:val="000000"/>
          <w:highlight w:val="yellow"/>
          <w:lang w:val="ru-RU"/>
        </w:rPr>
        <w:t>.</w:t>
      </w:r>
      <w:r w:rsidR="0008732B">
        <w:rPr>
          <w:rFonts w:ascii="Times New Roman" w:hAnsi="Times New Roman" w:cs="Times New Roman"/>
          <w:color w:val="000000"/>
          <w:highlight w:val="yellow"/>
          <w:lang w:val="ru-RU"/>
        </w:rPr>
        <w:t>7</w:t>
      </w:r>
      <w:r w:rsidRPr="00C154BD">
        <w:rPr>
          <w:rFonts w:ascii="Times New Roman" w:hAnsi="Times New Roman" w:cs="Times New Roman"/>
          <w:color w:val="000000"/>
          <w:highlight w:val="yellow"/>
          <w:lang w:val="ru-RU"/>
        </w:rPr>
        <w:t>.4.</w:t>
      </w:r>
      <w:r w:rsidR="00F6332E">
        <w:rPr>
          <w:rFonts w:ascii="Times New Roman" w:hAnsi="Times New Roman" w:cs="Times New Roman"/>
          <w:color w:val="000000"/>
          <w:highlight w:val="yellow"/>
          <w:lang w:val="ru-RU"/>
        </w:rPr>
        <w:t>3.</w:t>
      </w:r>
      <w:r w:rsidRPr="00C154BD">
        <w:rPr>
          <w:rFonts w:ascii="Times New Roman" w:hAnsi="Times New Roman" w:cs="Times New Roman"/>
          <w:color w:val="000000"/>
          <w:highlight w:val="yellow"/>
          <w:lang w:val="ru-RU"/>
        </w:rPr>
        <w:t xml:space="preserve">1-кесте </w:t>
      </w:r>
      <w:proofErr w:type="spellStart"/>
      <w:r w:rsidRPr="00C154BD">
        <w:rPr>
          <w:rFonts w:ascii="Times New Roman" w:hAnsi="Times New Roman" w:cs="Times New Roman"/>
          <w:color w:val="000000"/>
          <w:highlight w:val="yellow"/>
          <w:lang w:val="ru-RU"/>
        </w:rPr>
        <w:t>бойынша</w:t>
      </w:r>
      <w:proofErr w:type="spellEnd"/>
      <w:r w:rsidRPr="00C154BD">
        <w:rPr>
          <w:rFonts w:ascii="Times New Roman" w:hAnsi="Times New Roman" w:cs="Times New Roman"/>
          <w:color w:val="000000"/>
          <w:highlight w:val="yellow"/>
          <w:lang w:val="ru-RU"/>
        </w:rPr>
        <w:t xml:space="preserve"> нәтижелерді жазыңыз.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9. Разряд клапаны (розетка-1 реагенттер) арқылы реакторды босатыңыз.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10. Сумен оны бірнеше рет тазартыңыз.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11.Натрий гидроксиді ерітіндісі бар 1-ден 8 қадамдарды қайталаңыз.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08732B">
        <w:rPr>
          <w:rFonts w:ascii="Times New Roman" w:hAnsi="Times New Roman" w:cs="Times New Roman"/>
          <w:b/>
          <w:bCs/>
          <w:color w:val="000000"/>
          <w:lang w:val="ru-RU"/>
        </w:rPr>
        <w:t>4.</w:t>
      </w:r>
      <w:r w:rsidR="00F6332E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C154BD">
        <w:rPr>
          <w:rFonts w:ascii="Times New Roman" w:hAnsi="Times New Roman" w:cs="Times New Roman"/>
          <w:b/>
          <w:bCs/>
          <w:color w:val="000000"/>
          <w:highlight w:val="yellow"/>
          <w:lang w:val="ru-RU"/>
        </w:rPr>
        <w:t>.</w:t>
      </w:r>
      <w:r w:rsidR="0008732B">
        <w:rPr>
          <w:rFonts w:ascii="Times New Roman" w:hAnsi="Times New Roman" w:cs="Times New Roman"/>
          <w:b/>
          <w:bCs/>
          <w:color w:val="000000"/>
          <w:highlight w:val="yellow"/>
          <w:lang w:val="ru-RU"/>
        </w:rPr>
        <w:t>2</w:t>
      </w:r>
      <w:r w:rsidRPr="00C154BD">
        <w:rPr>
          <w:rFonts w:ascii="Times New Roman" w:hAnsi="Times New Roman" w:cs="Times New Roman"/>
          <w:b/>
          <w:bCs/>
          <w:color w:val="000000"/>
          <w:highlight w:val="yellow"/>
          <w:lang w:val="ru-RU"/>
        </w:rPr>
        <w:t>.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 Нәтижелер мен кестелер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Алынған деректерді жинап, қажетті есептеулерді жүзеге асыру қажет.</w:t>
      </w:r>
    </w:p>
    <w:p w:rsidR="001325EC" w:rsidRPr="000D4C28" w:rsidRDefault="001325EC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</w:p>
    <w:tbl>
      <w:tblPr>
        <w:tblStyle w:val="a6"/>
        <w:tblW w:w="0" w:type="auto"/>
        <w:jc w:val="center"/>
        <w:tblInd w:w="-422" w:type="dxa"/>
        <w:tblLook w:val="04A0"/>
      </w:tblPr>
      <w:tblGrid>
        <w:gridCol w:w="1534"/>
        <w:gridCol w:w="1276"/>
        <w:gridCol w:w="1559"/>
        <w:gridCol w:w="4303"/>
      </w:tblGrid>
      <w:tr w:rsidR="001325EC" w:rsidRPr="000D4C28" w:rsidTr="001325EC">
        <w:trPr>
          <w:jc w:val="center"/>
        </w:trPr>
        <w:tc>
          <w:tcPr>
            <w:tcW w:w="1384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kk-KZ"/>
              </w:rPr>
              <w:t>Температура</w:t>
            </w:r>
          </w:p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kk-KZ"/>
              </w:rPr>
              <w:t>(ºC)</w:t>
            </w:r>
          </w:p>
        </w:tc>
        <w:tc>
          <w:tcPr>
            <w:tcW w:w="1276" w:type="dxa"/>
          </w:tcPr>
          <w:p w:rsidR="001325EC" w:rsidRPr="000D4C28" w:rsidRDefault="001325EC" w:rsidP="001325E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4C28">
              <w:rPr>
                <w:rFonts w:ascii="Times New Roman" w:hAnsi="Times New Roman" w:cs="Times New Roman"/>
                <w:color w:val="000000"/>
              </w:rPr>
              <w:t>K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NaOH</w:t>
            </w:r>
            <w:proofErr w:type="spellEnd"/>
            <w:r w:rsidRPr="000D4C28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proofErr w:type="spellStart"/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Scm</w:t>
            </w:r>
            <w:proofErr w:type="spellEnd"/>
            <w:r w:rsidRPr="000D4C28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1559" w:type="dxa"/>
          </w:tcPr>
          <w:p w:rsidR="001325EC" w:rsidRPr="000D4C28" w:rsidRDefault="001325EC" w:rsidP="001325E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K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  <w:lang w:val="ru-RU"/>
              </w:rPr>
              <w:t>EtONa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 xml:space="preserve"> </w:t>
            </w:r>
            <w:r w:rsidRPr="000D4C28"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(Scm</w:t>
            </w:r>
            <w:r w:rsidRPr="000D4C28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4303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λ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OH</w:t>
            </w:r>
            <w:r w:rsidRPr="000D4C28">
              <w:rPr>
                <w:rFonts w:ascii="Times New Roman" w:hAnsi="Times New Roman" w:cs="Times New Roman"/>
                <w:color w:val="000000"/>
                <w:vertAlign w:val="superscript"/>
              </w:rPr>
              <w:t>-</w:t>
            </w:r>
            <w:r w:rsidRPr="000D4C28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0D4C28">
              <w:rPr>
                <w:rFonts w:ascii="Times New Roman" w:hAnsi="Times New Roman" w:cs="Times New Roman"/>
                <w:color w:val="000000"/>
              </w:rPr>
              <w:t>λ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EtO</w:t>
            </w:r>
            <w:proofErr w:type="spellEnd"/>
            <w:r w:rsidRPr="000D4C28">
              <w:rPr>
                <w:rFonts w:ascii="Times New Roman" w:hAnsi="Times New Roman" w:cs="Times New Roman"/>
                <w:color w:val="000000"/>
                <w:vertAlign w:val="superscript"/>
              </w:rPr>
              <w:t>-</w:t>
            </w:r>
            <w:r w:rsidRPr="000D4C28">
              <w:rPr>
                <w:rFonts w:ascii="Times New Roman" w:hAnsi="Times New Roman" w:cs="Times New Roman"/>
                <w:color w:val="00000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vertAlign w:val="subscript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vertAlign w:val="subscript"/>
                        </w:rPr>
                        <m:t>NaOH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/>
                          <w:vertAlign w:val="subscript"/>
                        </w:rPr>
                        <m:t>EtONa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</w:rPr>
                    <m:t>)∙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-3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</w:rPr>
                    <m:t xml:space="preserve"> 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0</m:t>
                      </m:r>
                    </m:sub>
                  </m:sSub>
                </m:den>
              </m:f>
            </m:oMath>
            <w:r w:rsidR="006C7AC2" w:rsidRPr="000D4C28">
              <w:rPr>
                <w:rFonts w:ascii="Times New Roman" w:hAnsi="Times New Roman" w:cs="Times New Roman"/>
                <w:color w:val="000000"/>
              </w:rPr>
              <w:t>Ω</w:t>
            </w:r>
            <w:r w:rsidR="006C7AC2" w:rsidRPr="000D4C28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  <w:r w:rsidR="006C7AC2" w:rsidRPr="000D4C28">
              <w:rPr>
                <w:rFonts w:ascii="Times New Roman" w:hAnsi="Times New Roman" w:cs="Times New Roman"/>
                <w:color w:val="000000"/>
              </w:rPr>
              <w:t>cm</w:t>
            </w:r>
            <w:r w:rsidR="006C7AC2" w:rsidRPr="000D4C28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="006C7AC2" w:rsidRPr="000D4C28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="006C7AC2" w:rsidRPr="000D4C28">
              <w:rPr>
                <w:rFonts w:ascii="Times New Roman" w:hAnsi="Times New Roman" w:cs="Times New Roman"/>
                <w:color w:val="000000"/>
              </w:rPr>
              <w:t>eq.g</w:t>
            </w:r>
            <w:proofErr w:type="spellEnd"/>
          </w:p>
        </w:tc>
      </w:tr>
      <w:tr w:rsidR="001325EC" w:rsidRPr="000D4C28" w:rsidTr="001325EC">
        <w:trPr>
          <w:jc w:val="center"/>
        </w:trPr>
        <w:tc>
          <w:tcPr>
            <w:tcW w:w="1384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76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559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4303" w:type="dxa"/>
          </w:tcPr>
          <w:p w:rsidR="001325EC" w:rsidRPr="000D4C28" w:rsidRDefault="001325EC" w:rsidP="008411F2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1325EC" w:rsidRPr="000D4C28" w:rsidTr="001325EC">
        <w:trPr>
          <w:jc w:val="center"/>
        </w:trPr>
        <w:tc>
          <w:tcPr>
            <w:tcW w:w="1384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559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4303" w:type="dxa"/>
          </w:tcPr>
          <w:p w:rsidR="001325EC" w:rsidRPr="000D4C28" w:rsidRDefault="001325EC" w:rsidP="008411F2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1325EC" w:rsidRPr="000D4C28" w:rsidTr="001325EC">
        <w:trPr>
          <w:jc w:val="center"/>
        </w:trPr>
        <w:tc>
          <w:tcPr>
            <w:tcW w:w="1384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559" w:type="dxa"/>
          </w:tcPr>
          <w:p w:rsidR="001325EC" w:rsidRPr="000D4C28" w:rsidRDefault="001325EC" w:rsidP="001325E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4303" w:type="dxa"/>
          </w:tcPr>
          <w:p w:rsidR="001325EC" w:rsidRPr="000D4C28" w:rsidRDefault="001325EC" w:rsidP="008411F2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</w:tbl>
    <w:p w:rsidR="001325EC" w:rsidRPr="000D4C28" w:rsidRDefault="001325EC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</w:p>
    <w:p w:rsidR="008411F2" w:rsidRPr="000D4C28" w:rsidRDefault="0008732B" w:rsidP="001325EC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7.4</w:t>
      </w:r>
      <w:r w:rsidR="008411F2" w:rsidRPr="000D4C28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F6332E">
        <w:rPr>
          <w:rFonts w:ascii="Times New Roman" w:hAnsi="Times New Roman" w:cs="Times New Roman"/>
          <w:b/>
          <w:bCs/>
          <w:color w:val="000000"/>
          <w:lang w:val="ru-RU"/>
        </w:rPr>
        <w:t>3.3</w:t>
      </w:r>
      <w:r w:rsidR="008411F2"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. </w:t>
      </w:r>
      <w:proofErr w:type="spellStart"/>
      <w:r w:rsidR="008411F2" w:rsidRPr="000D4C28">
        <w:rPr>
          <w:rFonts w:ascii="Times New Roman" w:hAnsi="Times New Roman" w:cs="Times New Roman"/>
          <w:b/>
          <w:bCs/>
          <w:color w:val="000000"/>
          <w:lang w:val="ru-RU"/>
        </w:rPr>
        <w:t>кесте</w:t>
      </w:r>
      <w:proofErr w:type="spellEnd"/>
      <w:r w:rsidR="008411F2"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: </w:t>
      </w:r>
      <w:r w:rsidR="008411F2" w:rsidRPr="000D4C28">
        <w:rPr>
          <w:rFonts w:ascii="Times New Roman" w:hAnsi="Times New Roman" w:cs="Times New Roman"/>
          <w:color w:val="000000"/>
          <w:lang w:val="ru-RU"/>
        </w:rPr>
        <w:t xml:space="preserve">Эксперимент </w:t>
      </w:r>
      <w:proofErr w:type="spellStart"/>
      <w:r w:rsidR="008411F2" w:rsidRPr="000D4C28">
        <w:rPr>
          <w:rFonts w:ascii="Times New Roman" w:hAnsi="Times New Roman" w:cs="Times New Roman"/>
          <w:color w:val="000000"/>
          <w:lang w:val="ru-RU"/>
        </w:rPr>
        <w:t>барысында</w:t>
      </w:r>
      <w:proofErr w:type="spellEnd"/>
      <w:r w:rsidR="008411F2" w:rsidRPr="000D4C28">
        <w:rPr>
          <w:rFonts w:ascii="Times New Roman" w:hAnsi="Times New Roman" w:cs="Times New Roman"/>
          <w:color w:val="000000"/>
          <w:lang w:val="ru-RU"/>
        </w:rPr>
        <w:t xml:space="preserve"> алынған этилацетат және </w:t>
      </w:r>
      <w:proofErr w:type="spellStart"/>
      <w:r w:rsidR="008411F2" w:rsidRPr="000D4C28">
        <w:rPr>
          <w:rFonts w:ascii="Times New Roman" w:hAnsi="Times New Roman" w:cs="Times New Roman"/>
          <w:color w:val="000000"/>
        </w:rPr>
        <w:t>NaOH</w:t>
      </w:r>
      <w:proofErr w:type="spellEnd"/>
      <w:r w:rsidR="008411F2" w:rsidRPr="000D4C28">
        <w:rPr>
          <w:rFonts w:ascii="Times New Roman" w:hAnsi="Times New Roman" w:cs="Times New Roman"/>
          <w:color w:val="000000"/>
          <w:lang w:val="ru-RU"/>
        </w:rPr>
        <w:t xml:space="preserve"> ерітінділерінің өткізгі</w:t>
      </w:r>
      <w:proofErr w:type="gramStart"/>
      <w:r w:rsidR="008411F2" w:rsidRPr="000D4C28">
        <w:rPr>
          <w:rFonts w:ascii="Times New Roman" w:hAnsi="Times New Roman" w:cs="Times New Roman"/>
          <w:color w:val="000000"/>
          <w:lang w:val="ru-RU"/>
        </w:rPr>
        <w:t>шт</w:t>
      </w:r>
      <w:proofErr w:type="gramEnd"/>
      <w:r w:rsidR="008411F2" w:rsidRPr="000D4C28">
        <w:rPr>
          <w:rFonts w:ascii="Times New Roman" w:hAnsi="Times New Roman" w:cs="Times New Roman"/>
          <w:color w:val="000000"/>
          <w:lang w:val="ru-RU"/>
        </w:rPr>
        <w:t>ігі</w:t>
      </w:r>
    </w:p>
    <w:p w:rsidR="001325EC" w:rsidRPr="000D4C28" w:rsidRDefault="001325EC" w:rsidP="001325EC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6C7AC2" w:rsidRPr="000D4C28" w:rsidRDefault="008411F2" w:rsidP="006C7AC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08732B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F6332E">
        <w:rPr>
          <w:rFonts w:ascii="Times New Roman" w:hAnsi="Times New Roman" w:cs="Times New Roman"/>
          <w:b/>
          <w:bCs/>
          <w:color w:val="000000"/>
          <w:lang w:val="ru-RU"/>
        </w:rPr>
        <w:t>3.4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Электрөткізгі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шт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іктің өсуіне байланысты температураға тәуелді қосымша графиктер</w:t>
      </w:r>
    </w:p>
    <w:p w:rsidR="006C7AC2" w:rsidRPr="000D4C28" w:rsidRDefault="006C7AC2" w:rsidP="006C7AC2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6C7AC2" w:rsidRPr="0008732B" w:rsidRDefault="006C7AC2" w:rsidP="006C7AC2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3990974" cy="2362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68" cy="236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F2" w:rsidRPr="0008732B" w:rsidRDefault="008411F2" w:rsidP="0008732B">
      <w:pPr>
        <w:pStyle w:val="a3"/>
        <w:spacing w:before="0" w:beforeAutospacing="0" w:after="0" w:afterAutospacing="0"/>
        <w:ind w:left="-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Алынған</w:t>
      </w:r>
      <w:r w:rsidRPr="0008732B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мәліметтерге</w:t>
      </w:r>
      <w:r w:rsidRPr="0008732B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сай</w:t>
      </w:r>
      <w:proofErr w:type="spellEnd"/>
      <w:r w:rsidRPr="0008732B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0D4C28">
        <w:rPr>
          <w:rFonts w:ascii="Times New Roman" w:hAnsi="Times New Roman" w:cs="Times New Roman"/>
          <w:color w:val="000000"/>
          <w:lang w:val="ru-RU"/>
        </w:rPr>
        <w:t>қорытындылар</w:t>
      </w:r>
      <w:r w:rsidRPr="0008732B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мен</w:t>
      </w:r>
      <w:r w:rsidRPr="0008732B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түсініктемелер</w:t>
      </w:r>
      <w:r w:rsidRPr="0008732B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жасап</w:t>
      </w:r>
      <w:proofErr w:type="spellEnd"/>
      <w:r w:rsidRPr="0008732B"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келесі</w:t>
      </w:r>
      <w:proofErr w:type="spellEnd"/>
      <w:r w:rsidRPr="0008732B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сұрақ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тар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ға</w:t>
      </w:r>
      <w:r w:rsidRPr="0008732B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жауап</w:t>
      </w:r>
      <w:proofErr w:type="spellEnd"/>
      <w:r w:rsidRPr="0008732B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беріңіз</w:t>
      </w:r>
      <w:r w:rsidRPr="0008732B">
        <w:rPr>
          <w:rFonts w:ascii="Times New Roman" w:hAnsi="Times New Roman" w:cs="Times New Roman"/>
          <w:color w:val="000000"/>
          <w:lang w:val="ru-RU"/>
        </w:rPr>
        <w:t xml:space="preserve">:  </w:t>
      </w:r>
    </w:p>
    <w:p w:rsidR="008411F2" w:rsidRPr="00284D2E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284D2E">
        <w:rPr>
          <w:rFonts w:ascii="Times New Roman" w:hAnsi="Times New Roman" w:cs="Times New Roman"/>
          <w:color w:val="000000"/>
          <w:lang w:val="ru-RU"/>
        </w:rPr>
        <w:t xml:space="preserve">• </w:t>
      </w:r>
      <w:r w:rsidRPr="000D4C28">
        <w:rPr>
          <w:rFonts w:ascii="Times New Roman" w:hAnsi="Times New Roman" w:cs="Times New Roman"/>
          <w:color w:val="000000"/>
          <w:lang w:val="ru-RU"/>
        </w:rPr>
        <w:t>Температура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әрбі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заттың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өткізгіштігіне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қалай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әсер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етеді</w:t>
      </w:r>
      <w:proofErr w:type="spellEnd"/>
      <w:r w:rsidRPr="00284D2E">
        <w:rPr>
          <w:rFonts w:ascii="Times New Roman" w:hAnsi="Times New Roman" w:cs="Times New Roman"/>
          <w:color w:val="000000"/>
          <w:lang w:val="ru-RU"/>
        </w:rPr>
        <w:t>?</w:t>
      </w:r>
    </w:p>
    <w:p w:rsidR="008411F2" w:rsidRPr="00284D2E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284D2E">
        <w:rPr>
          <w:rFonts w:ascii="Times New Roman" w:hAnsi="Times New Roman" w:cs="Times New Roman"/>
          <w:color w:val="000000"/>
          <w:lang w:val="ru-RU"/>
        </w:rPr>
        <w:t xml:space="preserve">• </w:t>
      </w:r>
      <w:r w:rsidRPr="000D4C28">
        <w:rPr>
          <w:rFonts w:ascii="Times New Roman" w:hAnsi="Times New Roman" w:cs="Times New Roman"/>
          <w:color w:val="000000"/>
          <w:lang w:val="ru-RU"/>
        </w:rPr>
        <w:t>Олардың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әсерін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туғызатын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факторлар</w:t>
      </w:r>
      <w:proofErr w:type="spellEnd"/>
      <w:r w:rsidRPr="00284D2E">
        <w:rPr>
          <w:rFonts w:ascii="Times New Roman" w:hAnsi="Times New Roman" w:cs="Times New Roman"/>
          <w:color w:val="000000"/>
          <w:lang w:val="ru-RU"/>
        </w:rPr>
        <w:t>?</w:t>
      </w:r>
    </w:p>
    <w:p w:rsidR="008411F2" w:rsidRPr="00284D2E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284D2E">
        <w:rPr>
          <w:rFonts w:ascii="Times New Roman" w:hAnsi="Times New Roman" w:cs="Times New Roman"/>
          <w:color w:val="000000"/>
          <w:lang w:val="ru-RU"/>
        </w:rPr>
        <w:t xml:space="preserve">• </w:t>
      </w:r>
      <w:r w:rsidRPr="000D4C28">
        <w:rPr>
          <w:rFonts w:ascii="Times New Roman" w:hAnsi="Times New Roman" w:cs="Times New Roman"/>
          <w:color w:val="000000"/>
          <w:lang w:val="ru-RU"/>
        </w:rPr>
        <w:t>Неге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олар</w:t>
      </w:r>
      <w:proofErr w:type="spellEnd"/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температураның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бірдей</w:t>
      </w:r>
      <w:proofErr w:type="spellEnd"/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өзгерістер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шегіне</w:t>
      </w:r>
      <w:proofErr w:type="spellEnd"/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қарамастан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екі</w:t>
      </w:r>
      <w:proofErr w:type="spellEnd"/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түрлі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әсер</w:t>
      </w:r>
      <w:r w:rsidRPr="00284D2E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етеді</w:t>
      </w:r>
      <w:proofErr w:type="spellEnd"/>
      <w:r w:rsidRPr="00284D2E">
        <w:rPr>
          <w:rFonts w:ascii="Times New Roman" w:hAnsi="Times New Roman" w:cs="Times New Roman"/>
          <w:color w:val="000000"/>
          <w:lang w:val="ru-RU"/>
        </w:rPr>
        <w:t>?</w:t>
      </w:r>
    </w:p>
    <w:p w:rsidR="006C7AC2" w:rsidRPr="00284D2E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C7AC2" w:rsidRPr="00284D2E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C7AC2" w:rsidRPr="00284D2E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C7AC2" w:rsidRPr="00284D2E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C7AC2" w:rsidRPr="00284D2E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C7AC2" w:rsidRPr="00284D2E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C7AC2" w:rsidRPr="00284D2E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C7AC2" w:rsidRPr="00284D2E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C7AC2" w:rsidRDefault="006C7AC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08732B" w:rsidRDefault="0008732B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08732B" w:rsidRPr="0008732B" w:rsidRDefault="0008732B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8411F2" w:rsidRPr="00F6332E" w:rsidRDefault="00A75D6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F6332E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. </w:t>
      </w:r>
      <w:r w:rsidR="008411F2" w:rsidRPr="000D4C28">
        <w:rPr>
          <w:rFonts w:ascii="Times New Roman" w:hAnsi="Times New Roman" w:cs="Times New Roman"/>
          <w:b/>
          <w:bCs/>
          <w:color w:val="000000"/>
          <w:lang w:val="ru-RU"/>
        </w:rPr>
        <w:t>Практикалық жаттығу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 2</w:t>
      </w:r>
      <w:r w:rsidR="008411F2" w:rsidRPr="000D4C28">
        <w:rPr>
          <w:rFonts w:ascii="Times New Roman" w:hAnsi="Times New Roman" w:cs="Times New Roman"/>
          <w:b/>
          <w:bCs/>
          <w:color w:val="000000"/>
          <w:lang w:val="ru-RU"/>
        </w:rPr>
        <w:t>:</w:t>
      </w:r>
      <w:r w:rsidR="008411F2" w:rsidRPr="000D4C28">
        <w:rPr>
          <w:rFonts w:ascii="Times New Roman" w:hAnsi="Times New Roman" w:cs="Times New Roman"/>
          <w:color w:val="000000"/>
          <w:lang w:val="ru-RU"/>
        </w:rPr>
        <w:t xml:space="preserve">  Этилацетатқа қатысты</w:t>
      </w:r>
      <w:r w:rsidR="00F6332E" w:rsidRPr="00F6332E">
        <w:rPr>
          <w:b/>
          <w:bCs/>
          <w:lang w:val="kk-KZ"/>
        </w:rPr>
        <w:t xml:space="preserve"> </w:t>
      </w:r>
      <w:r w:rsidR="00F6332E" w:rsidRPr="00F6332E">
        <w:rPr>
          <w:rFonts w:ascii="Times New Roman" w:hAnsi="Times New Roman" w:cs="Times New Roman"/>
          <w:bCs/>
          <w:lang w:val="kk-KZ"/>
        </w:rPr>
        <w:t>реакцияның жылдамдығы</w:t>
      </w:r>
      <w:r w:rsidR="008411F2" w:rsidRPr="00F6332E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F6332E">
        <w:rPr>
          <w:rFonts w:ascii="Times New Roman" w:hAnsi="Times New Roman" w:cs="Times New Roman"/>
          <w:color w:val="000000"/>
          <w:lang w:val="ru-RU"/>
        </w:rPr>
        <w:t>жэне</w:t>
      </w:r>
      <w:proofErr w:type="spellEnd"/>
      <w:r w:rsidR="00F6332E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8411F2" w:rsidRPr="00F6332E">
        <w:rPr>
          <w:rFonts w:ascii="Times New Roman" w:hAnsi="Times New Roman" w:cs="Times New Roman"/>
          <w:color w:val="000000"/>
          <w:lang w:val="ru-RU"/>
        </w:rPr>
        <w:t xml:space="preserve">реакция </w:t>
      </w:r>
      <w:proofErr w:type="spellStart"/>
      <w:r w:rsidR="008411F2" w:rsidRPr="00F6332E">
        <w:rPr>
          <w:rFonts w:ascii="Times New Roman" w:hAnsi="Times New Roman" w:cs="Times New Roman"/>
          <w:color w:val="000000"/>
          <w:lang w:val="ru-RU"/>
        </w:rPr>
        <w:t>реті</w:t>
      </w:r>
      <w:proofErr w:type="gramStart"/>
      <w:r w:rsidR="008411F2" w:rsidRPr="00F6332E">
        <w:rPr>
          <w:rFonts w:ascii="Times New Roman" w:hAnsi="Times New Roman" w:cs="Times New Roman"/>
          <w:color w:val="000000"/>
          <w:lang w:val="ru-RU"/>
        </w:rPr>
        <w:t>н</w:t>
      </w:r>
      <w:proofErr w:type="spellEnd"/>
      <w:r w:rsidR="008411F2" w:rsidRPr="00F6332E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8411F2" w:rsidRPr="00F6332E">
        <w:rPr>
          <w:rFonts w:ascii="Times New Roman" w:hAnsi="Times New Roman" w:cs="Times New Roman"/>
          <w:color w:val="000000"/>
          <w:lang w:val="ru-RU"/>
        </w:rPr>
        <w:t>алу</w:t>
      </w:r>
      <w:proofErr w:type="spellEnd"/>
      <w:proofErr w:type="gramEnd"/>
      <w:r w:rsidR="008411F2" w:rsidRPr="00F6332E">
        <w:rPr>
          <w:rFonts w:ascii="Times New Roman" w:hAnsi="Times New Roman" w:cs="Times New Roman"/>
          <w:color w:val="000000"/>
          <w:lang w:val="ru-RU"/>
        </w:rPr>
        <w:t xml:space="preserve">. </w:t>
      </w:r>
    </w:p>
    <w:p w:rsidR="00284D2E" w:rsidRPr="00F6332E" w:rsidRDefault="00284D2E" w:rsidP="00284D2E">
      <w:pPr>
        <w:pStyle w:val="3"/>
        <w:spacing w:after="0"/>
        <w:ind w:left="0"/>
        <w:jc w:val="center"/>
        <w:rPr>
          <w:sz w:val="24"/>
          <w:szCs w:val="24"/>
        </w:rPr>
      </w:pPr>
    </w:p>
    <w:p w:rsidR="00284D2E" w:rsidRPr="00284D2E" w:rsidRDefault="00284D2E" w:rsidP="00284D2E">
      <w:pPr>
        <w:pStyle w:val="3"/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b/>
          <w:bCs/>
          <w:sz w:val="24"/>
          <w:szCs w:val="24"/>
          <w:lang w:val="kk-KZ"/>
        </w:rPr>
        <w:t>Химиялық реакцияның жылдамдығы</w:t>
      </w:r>
      <w:r w:rsidRPr="00284D2E">
        <w:rPr>
          <w:sz w:val="24"/>
          <w:szCs w:val="24"/>
          <w:lang w:val="kk-KZ"/>
        </w:rPr>
        <w:t xml:space="preserve"> деп реакцияға түсетін немесе реакциядан түзіліп шығатын заттардың мөлшерінің уақыт бірлігіне және реакция кеңістігінің бірлігіне (R) келетін өзгерісін (n) айтады:</w:t>
      </w:r>
    </w:p>
    <w:p w:rsidR="00284D2E" w:rsidRPr="00284D2E" w:rsidRDefault="00284D2E" w:rsidP="00284D2E">
      <w:pPr>
        <w:pStyle w:val="3"/>
        <w:spacing w:after="0"/>
        <w:ind w:left="0" w:firstLine="567"/>
        <w:jc w:val="both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2"/>
        <w:spacing w:after="0" w:line="240" w:lineRule="auto"/>
        <w:ind w:left="0"/>
        <w:jc w:val="center"/>
        <w:rPr>
          <w:rFonts w:eastAsia="Batang"/>
          <w:lang w:val="kk-KZ"/>
        </w:rPr>
      </w:pPr>
      <w:r w:rsidRPr="00284D2E">
        <w:rPr>
          <w:position w:val="-24"/>
          <w:lang w:val="kk-KZ"/>
        </w:rPr>
        <w:object w:dxaOrig="1180" w:dyaOrig="620">
          <v:shape id="_x0000_i1031" type="#_x0000_t75" style="width:80.25pt;height:41.25pt" o:ole="" fillcolor="window">
            <v:imagedata r:id="rId20" o:title=""/>
          </v:shape>
          <o:OLEObject Type="Embed" ProgID="Equation.3" ShapeID="_x0000_i1031" DrawAspect="Content" ObjectID="_1559310455" r:id="rId21"/>
        </w:object>
      </w:r>
      <w:r w:rsidRPr="00284D2E">
        <w:rPr>
          <w:rFonts w:eastAsia="Batang"/>
          <w:lang w:val="kk-KZ"/>
        </w:rPr>
        <w:t xml:space="preserve"> (1)</w:t>
      </w:r>
    </w:p>
    <w:p w:rsidR="00284D2E" w:rsidRPr="00284D2E" w:rsidRDefault="00284D2E" w:rsidP="00284D2E">
      <w:pPr>
        <w:tabs>
          <w:tab w:val="num" w:pos="1137"/>
        </w:tabs>
        <w:ind w:firstLine="567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>Гомогенді реакцияның жылдамдығы мына теңдеумен өрнектеледі:</w:t>
      </w:r>
    </w:p>
    <w:p w:rsidR="00284D2E" w:rsidRPr="00284D2E" w:rsidRDefault="00284D2E" w:rsidP="00284D2E">
      <w:pPr>
        <w:tabs>
          <w:tab w:val="num" w:pos="1137"/>
        </w:tabs>
        <w:jc w:val="center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284D2E">
        <w:rPr>
          <w:rFonts w:ascii="Times New Roman" w:hAnsi="Times New Roman" w:cs="Times New Roman"/>
          <w:position w:val="-24"/>
          <w:sz w:val="24"/>
          <w:szCs w:val="24"/>
        </w:rPr>
        <w:object w:dxaOrig="1180" w:dyaOrig="620">
          <v:shape id="_x0000_i1032" type="#_x0000_t75" style="width:81pt;height:42pt" o:ole="" fillcolor="window">
            <v:imagedata r:id="rId22" o:title=""/>
          </v:shape>
          <o:OLEObject Type="Embed" ProgID="Equation.3" ShapeID="_x0000_i1032" DrawAspect="Content" ObjectID="_1559310456" r:id="rId23"/>
        </w:object>
      </w: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  <w:lang w:val="kk-KZ"/>
        </w:rPr>
        <w:t>(</w:t>
      </w: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>2),       мұнда V - реакция кеңістігінің көлемі.</w:t>
      </w:r>
    </w:p>
    <w:p w:rsidR="00284D2E" w:rsidRPr="00284D2E" w:rsidRDefault="00284D2E" w:rsidP="00284D2E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Гетерогенді реакция үшін: </w:t>
      </w:r>
      <w:r w:rsidRPr="00284D2E">
        <w:rPr>
          <w:rFonts w:ascii="Times New Roman" w:hAnsi="Times New Roman" w:cs="Times New Roman"/>
          <w:position w:val="-24"/>
          <w:sz w:val="24"/>
          <w:szCs w:val="24"/>
          <w:lang w:val="kk-KZ"/>
        </w:rPr>
        <w:object w:dxaOrig="999" w:dyaOrig="620">
          <v:shape id="_x0000_i1033" type="#_x0000_t75" style="width:69.75pt;height:42.75pt" o:ole="" fillcolor="window">
            <v:imagedata r:id="rId24" o:title=""/>
          </v:shape>
          <o:OLEObject Type="Embed" ProgID="Equation.3" ShapeID="_x0000_i1033" DrawAspect="Content" ObjectID="_1559310457" r:id="rId25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284D2E">
        <w:rPr>
          <w:rFonts w:ascii="Times New Roman" w:hAnsi="Times New Roman" w:cs="Times New Roman"/>
          <w:sz w:val="24"/>
          <w:szCs w:val="24"/>
          <w:lang w:val="kk-KZ"/>
        </w:rPr>
        <w:t>.3)</w:t>
      </w: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; мұнда </w:t>
      </w:r>
      <w:r w:rsidRPr="00284D2E">
        <w:rPr>
          <w:rFonts w:ascii="Times New Roman" w:hAnsi="Times New Roman" w:cs="Times New Roman"/>
          <w:position w:val="-24"/>
          <w:sz w:val="24"/>
          <w:szCs w:val="24"/>
          <w:lang w:val="kk-KZ"/>
        </w:rPr>
        <w:object w:dxaOrig="480" w:dyaOrig="620">
          <v:shape id="_x0000_i1034" type="#_x0000_t75" style="width:33pt;height:42.75pt" o:ole="" fillcolor="window">
            <v:imagedata r:id="rId26" o:title=""/>
          </v:shape>
          <o:OLEObject Type="Embed" ProgID="Equation.3" ShapeID="_x0000_i1034" DrawAspect="Content" ObjectID="_1559310458" r:id="rId27"/>
        </w:object>
      </w: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- концентрацияның уақыт бірлігіндегі және меншікті беттік қабат (А) бірлігіндегі өзгерісі.</w:t>
      </w:r>
    </w:p>
    <w:p w:rsidR="00284D2E" w:rsidRPr="00284D2E" w:rsidRDefault="00284D2E" w:rsidP="00284D2E">
      <w:pPr>
        <w:ind w:firstLine="567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>Гетерогенді химиялық реакцияның жылдамдығы - уақыт бірлігінде және беттік қабат бірлігінде зат мөлшерінің өзгерісі.</w:t>
      </w:r>
    </w:p>
    <w:p w:rsidR="00284D2E" w:rsidRPr="00284D2E" w:rsidRDefault="00284D2E" w:rsidP="00284D2E">
      <w:pPr>
        <w:pStyle w:val="3"/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b/>
          <w:bCs/>
          <w:sz w:val="24"/>
          <w:szCs w:val="24"/>
          <w:lang w:val="kk-KZ"/>
        </w:rPr>
        <w:t>Химиялық кинетиканың негізгі постулаты</w:t>
      </w:r>
      <w:r w:rsidRPr="00284D2E">
        <w:rPr>
          <w:sz w:val="24"/>
          <w:szCs w:val="24"/>
          <w:lang w:val="kk-KZ"/>
        </w:rPr>
        <w:t>: химиялық реакцияның жылдамдығы әрекеттесуші заттардың реакция теңдеуіндегі стехиометриялық коэффициенттеріне тең дәрежелерімен алынған лездік концентрацияларының көбейтіндісіне тура пропорционал.</w:t>
      </w:r>
    </w:p>
    <w:p w:rsidR="00284D2E" w:rsidRPr="00284D2E" w:rsidRDefault="00284D2E" w:rsidP="00284D2E">
      <w:pPr>
        <w:pStyle w:val="3"/>
        <w:spacing w:after="0"/>
        <w:ind w:left="0" w:firstLine="567"/>
        <w:jc w:val="both"/>
        <w:rPr>
          <w:sz w:val="24"/>
          <w:szCs w:val="24"/>
          <w:lang w:val="kk-KZ"/>
        </w:rPr>
      </w:pPr>
    </w:p>
    <w:p w:rsidR="00284D2E" w:rsidRPr="00284D2E" w:rsidRDefault="00284D2E" w:rsidP="00284D2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84D2E">
        <w:rPr>
          <w:rFonts w:ascii="Times New Roman" w:hAnsi="Times New Roman" w:cs="Times New Roman"/>
          <w:position w:val="-10"/>
          <w:sz w:val="24"/>
          <w:szCs w:val="24"/>
        </w:rPr>
        <w:object w:dxaOrig="1800" w:dyaOrig="360">
          <v:shape id="_x0000_i1035" type="#_x0000_t75" style="width:137.25pt;height:27pt" o:ole="">
            <v:imagedata r:id="rId28" o:title=""/>
          </v:shape>
          <o:OLEObject Type="Embed" ProgID="Equation.3" ShapeID="_x0000_i1035" DrawAspect="Content" ObjectID="_1559310459" r:id="rId29"/>
        </w:object>
      </w:r>
      <w:r w:rsidRPr="00284D2E">
        <w:rPr>
          <w:rFonts w:ascii="Times New Roman" w:hAnsi="Times New Roman" w:cs="Times New Roman"/>
          <w:sz w:val="24"/>
          <w:szCs w:val="24"/>
          <w:lang w:val="kk-KZ"/>
        </w:rPr>
        <w:t>.4),</w:t>
      </w:r>
    </w:p>
    <w:p w:rsidR="00284D2E" w:rsidRPr="00284D2E" w:rsidRDefault="00284D2E" w:rsidP="00284D2E">
      <w:pPr>
        <w:pStyle w:val="3"/>
        <w:spacing w:after="0"/>
        <w:ind w:left="0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spacing w:after="0"/>
        <w:ind w:left="0"/>
        <w:jc w:val="both"/>
        <w:rPr>
          <w:sz w:val="24"/>
          <w:szCs w:val="24"/>
          <w:lang w:val="kk-KZ"/>
        </w:rPr>
      </w:pPr>
      <w:r w:rsidRPr="00284D2E">
        <w:rPr>
          <w:sz w:val="24"/>
          <w:szCs w:val="24"/>
          <w:lang w:val="kk-KZ"/>
        </w:rPr>
        <w:t>мұнда k – химиялық реакцияның жылдамдық константасы; n</w:t>
      </w:r>
      <w:r w:rsidRPr="00284D2E">
        <w:rPr>
          <w:sz w:val="24"/>
          <w:szCs w:val="24"/>
          <w:vertAlign w:val="subscript"/>
          <w:lang w:val="kk-KZ"/>
        </w:rPr>
        <w:t xml:space="preserve">1 </w:t>
      </w:r>
      <w:r w:rsidRPr="00284D2E">
        <w:rPr>
          <w:sz w:val="24"/>
          <w:szCs w:val="24"/>
          <w:lang w:val="kk-KZ"/>
        </w:rPr>
        <w:t>и n</w:t>
      </w:r>
      <w:r w:rsidRPr="00284D2E">
        <w:rPr>
          <w:sz w:val="24"/>
          <w:szCs w:val="24"/>
          <w:vertAlign w:val="subscript"/>
          <w:lang w:val="kk-KZ"/>
        </w:rPr>
        <w:t>2</w:t>
      </w:r>
      <w:r w:rsidRPr="00284D2E">
        <w:rPr>
          <w:sz w:val="24"/>
          <w:szCs w:val="24"/>
          <w:lang w:val="kk-KZ"/>
        </w:rPr>
        <w:t xml:space="preserve"> – А және В заттары бойынша реакция реттілігі.</w:t>
      </w:r>
    </w:p>
    <w:p w:rsidR="00284D2E" w:rsidRPr="00284D2E" w:rsidRDefault="00284D2E" w:rsidP="00284D2E">
      <w:pPr>
        <w:pStyle w:val="3"/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b/>
          <w:bCs/>
          <w:sz w:val="24"/>
          <w:szCs w:val="24"/>
          <w:lang w:val="kk-KZ"/>
        </w:rPr>
        <w:t>Реакцияның реттілігі</w:t>
      </w:r>
      <w:r w:rsidRPr="00284D2E">
        <w:rPr>
          <w:sz w:val="24"/>
          <w:szCs w:val="24"/>
          <w:lang w:val="kk-KZ"/>
        </w:rPr>
        <w:t xml:space="preserve"> химиялық кинетиканың негізгі постулатының теңдеуіндегі концентрацияның дәреже көрсеткішіне тең. </w:t>
      </w:r>
      <w:r w:rsidRPr="00284D2E">
        <w:rPr>
          <w:position w:val="-12"/>
          <w:sz w:val="24"/>
          <w:szCs w:val="24"/>
        </w:rPr>
        <w:object w:dxaOrig="1719" w:dyaOrig="360">
          <v:shape id="_x0000_i1036" type="#_x0000_t75" style="width:129.75pt;height:27pt" o:ole="" fillcolor="window">
            <v:imagedata r:id="rId30" o:title=""/>
          </v:shape>
          <o:OLEObject Type="Embed" ProgID="Equation.3" ShapeID="_x0000_i1036" DrawAspect="Content" ObjectID="_1559310460" r:id="rId31"/>
        </w:object>
      </w:r>
      <w:r w:rsidRPr="00284D2E">
        <w:rPr>
          <w:sz w:val="24"/>
          <w:szCs w:val="24"/>
          <w:lang w:val="kk-KZ"/>
        </w:rPr>
        <w:t xml:space="preserve"> реакциясы үшін негізгі постулаттың теңдеуі:</w:t>
      </w:r>
    </w:p>
    <w:p w:rsidR="00284D2E" w:rsidRPr="00284D2E" w:rsidRDefault="00284D2E" w:rsidP="00284D2E">
      <w:pPr>
        <w:pStyle w:val="3"/>
        <w:spacing w:after="0"/>
        <w:ind w:left="0" w:firstLine="567"/>
        <w:jc w:val="both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2"/>
        <w:tabs>
          <w:tab w:val="num" w:pos="720"/>
        </w:tabs>
        <w:spacing w:after="0" w:line="240" w:lineRule="auto"/>
        <w:ind w:left="0"/>
        <w:jc w:val="center"/>
        <w:rPr>
          <w:lang w:val="kk-KZ"/>
        </w:rPr>
      </w:pPr>
      <w:r w:rsidRPr="00284D2E">
        <w:rPr>
          <w:position w:val="-10"/>
        </w:rPr>
        <w:object w:dxaOrig="1500" w:dyaOrig="360">
          <v:shape id="_x0000_i1037" type="#_x0000_t75" style="width:123.75pt;height:29.25pt" o:ole="" fillcolor="window">
            <v:imagedata r:id="rId32" o:title=""/>
          </v:shape>
          <o:OLEObject Type="Embed" ProgID="Equation.3" ShapeID="_x0000_i1037" DrawAspect="Content" ObjectID="_1559310461" r:id="rId33"/>
        </w:object>
      </w:r>
      <w:r>
        <w:rPr>
          <w:lang w:val="kk-KZ"/>
        </w:rPr>
        <w:t>(</w:t>
      </w:r>
      <w:r w:rsidRPr="00284D2E">
        <w:rPr>
          <w:lang w:val="kk-KZ"/>
        </w:rPr>
        <w:t>5),</w:t>
      </w:r>
    </w:p>
    <w:p w:rsidR="00284D2E" w:rsidRPr="00284D2E" w:rsidRDefault="00284D2E" w:rsidP="00284D2E">
      <w:pPr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мұнда </w:t>
      </w:r>
      <w:r w:rsidRPr="00284D2E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540" w:dyaOrig="340">
          <v:shape id="_x0000_i1038" type="#_x0000_t75" style="width:38.25pt;height:24.75pt" o:ole="" fillcolor="window">
            <v:imagedata r:id="rId34" o:title=""/>
          </v:shape>
          <o:OLEObject Type="Embed" ProgID="Equation.3" ShapeID="_x0000_i1038" DrawAspect="Content" ObjectID="_1559310462" r:id="rId35"/>
        </w:object>
      </w: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- реакцияның А және В заттары бойынша алынған жеке реттіліктері;  </w:t>
      </w:r>
      <w:r w:rsidRPr="00284D2E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680" w:dyaOrig="340">
          <v:shape id="_x0000_i1039" type="#_x0000_t75" style="width:45.75pt;height:23.25pt" o:ole="" fillcolor="window">
            <v:imagedata r:id="rId36" o:title=""/>
          </v:shape>
          <o:OLEObject Type="Embed" ProgID="Equation.3" ShapeID="_x0000_i1039" DrawAspect="Content" ObjectID="_1559310463" r:id="rId37"/>
        </w:object>
      </w:r>
      <w:r w:rsidRPr="00284D2E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реакцияның қорытынды немесе жалпы реттілігі.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b/>
          <w:bCs/>
          <w:sz w:val="24"/>
          <w:szCs w:val="24"/>
          <w:lang w:val="kk-KZ"/>
        </w:rPr>
        <w:t>Жылдамдық константасы</w:t>
      </w:r>
      <w:r w:rsidRPr="00284D2E">
        <w:rPr>
          <w:sz w:val="24"/>
          <w:szCs w:val="24"/>
          <w:lang w:val="kk-KZ"/>
        </w:rPr>
        <w:t xml:space="preserve"> - әрекеттесетін заттардың концентрациясы бірге тең болғандағы (</w:t>
      </w:r>
      <w:r w:rsidRPr="00284D2E">
        <w:rPr>
          <w:position w:val="-10"/>
          <w:sz w:val="24"/>
          <w:szCs w:val="24"/>
        </w:rPr>
        <w:object w:dxaOrig="1800" w:dyaOrig="360">
          <v:shape id="_x0000_i1040" type="#_x0000_t75" style="width:115.5pt;height:23.25pt" o:ole="">
            <v:imagedata r:id="rId28" o:title=""/>
          </v:shape>
          <o:OLEObject Type="Embed" ProgID="Equation.3" ShapeID="_x0000_i1040" DrawAspect="Content" ObjectID="_1559310464" r:id="rId38"/>
        </w:object>
      </w:r>
      <w:r w:rsidRPr="00284D2E">
        <w:rPr>
          <w:sz w:val="24"/>
          <w:szCs w:val="24"/>
          <w:lang w:val="kk-KZ"/>
        </w:rPr>
        <w:t xml:space="preserve">) гомогенді химиялық реакцияның меншікті жылдамдығы, егер [A]=[B]=1, </w:t>
      </w:r>
      <w:r w:rsidRPr="00284D2E">
        <w:rPr>
          <w:position w:val="-6"/>
          <w:sz w:val="24"/>
          <w:szCs w:val="24"/>
        </w:rPr>
        <w:object w:dxaOrig="620" w:dyaOrig="279">
          <v:shape id="_x0000_i1041" type="#_x0000_t75" style="width:40.5pt;height:18.75pt" o:ole="">
            <v:imagedata r:id="rId39" o:title=""/>
          </v:shape>
          <o:OLEObject Type="Embed" ProgID="Equation.3" ShapeID="_x0000_i1041" DrawAspect="Content" ObjectID="_1559310465" r:id="rId40"/>
        </w:object>
      </w:r>
      <w:r w:rsidRPr="00284D2E">
        <w:rPr>
          <w:sz w:val="24"/>
          <w:szCs w:val="24"/>
          <w:lang w:val="kk-KZ"/>
        </w:rPr>
        <w:t xml:space="preserve"> (жылдамдық константасының физикалық мағынасы). Гетерогенді реакциялар үшін </w:t>
      </w:r>
      <w:r w:rsidRPr="00284D2E">
        <w:rPr>
          <w:position w:val="-6"/>
          <w:sz w:val="24"/>
          <w:szCs w:val="24"/>
        </w:rPr>
        <w:object w:dxaOrig="639" w:dyaOrig="279">
          <v:shape id="_x0000_i1042" type="#_x0000_t75" style="width:44.25pt;height:19.5pt" o:ole="">
            <v:imagedata r:id="rId41" o:title=""/>
          </v:shape>
          <o:OLEObject Type="Embed" ProgID="Equation.3" ShapeID="_x0000_i1042" DrawAspect="Content" ObjectID="_1559310466" r:id="rId42"/>
        </w:object>
      </w:r>
      <w:r w:rsidRPr="00284D2E">
        <w:rPr>
          <w:sz w:val="24"/>
          <w:szCs w:val="24"/>
          <w:lang w:val="kk-KZ"/>
        </w:rPr>
        <w:t>.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sz w:val="24"/>
          <w:szCs w:val="24"/>
          <w:lang w:val="kk-KZ"/>
        </w:rPr>
        <w:t>Жылдамдық константасының өлшем бірлігі {dim} реакция реттілігіне тәуелді және жалпы түрде келесі тәуелділікпен өрнектеледі:                  {dimK}</w:t>
      </w:r>
      <w:r w:rsidRPr="00284D2E">
        <w:rPr>
          <w:sz w:val="24"/>
          <w:szCs w:val="24"/>
          <w:vertAlign w:val="subscript"/>
          <w:lang w:val="kk-KZ"/>
        </w:rPr>
        <w:t>n</w:t>
      </w:r>
      <w:r w:rsidRPr="00284D2E">
        <w:rPr>
          <w:sz w:val="24"/>
          <w:szCs w:val="24"/>
          <w:lang w:val="kk-KZ"/>
        </w:rPr>
        <w:t>=(конц</w:t>
      </w:r>
      <w:r w:rsidRPr="00284D2E">
        <w:rPr>
          <w:sz w:val="24"/>
          <w:szCs w:val="24"/>
          <w:vertAlign w:val="superscript"/>
          <w:lang w:val="kk-KZ"/>
        </w:rPr>
        <w:t>-n+1</w:t>
      </w:r>
      <w:r w:rsidRPr="00284D2E">
        <w:rPr>
          <w:sz w:val="24"/>
          <w:szCs w:val="24"/>
          <w:lang w:val="kk-KZ"/>
        </w:rPr>
        <w:t>)(уақыт</w:t>
      </w:r>
      <w:r w:rsidRPr="00284D2E">
        <w:rPr>
          <w:sz w:val="24"/>
          <w:szCs w:val="24"/>
          <w:vertAlign w:val="superscript"/>
          <w:lang w:val="kk-KZ"/>
        </w:rPr>
        <w:t>-1</w:t>
      </w:r>
      <w:r w:rsidRPr="00284D2E">
        <w:rPr>
          <w:sz w:val="24"/>
          <w:szCs w:val="24"/>
          <w:lang w:val="kk-KZ"/>
        </w:rPr>
        <w:t>), мұнда n – реакция реттілігі.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b/>
          <w:bCs/>
          <w:sz w:val="24"/>
          <w:szCs w:val="24"/>
          <w:lang w:val="kk-KZ"/>
        </w:rPr>
        <w:t>Реакцияны</w:t>
      </w:r>
      <w:r w:rsidRPr="00284D2E">
        <w:rPr>
          <w:rFonts w:ascii="Kz Times New Roman" w:hAnsi="Kz Times New Roman"/>
          <w:b/>
          <w:bCs/>
          <w:sz w:val="24"/>
          <w:szCs w:val="24"/>
          <w:lang w:val="kk-KZ"/>
        </w:rPr>
        <w:t></w:t>
      </w:r>
      <w:r w:rsidRPr="00284D2E">
        <w:rPr>
          <w:b/>
          <w:bCs/>
          <w:sz w:val="24"/>
          <w:szCs w:val="24"/>
          <w:lang w:val="kk-KZ"/>
        </w:rPr>
        <w:t xml:space="preserve"> реттілігінің молекулалығынан айырмашылығы</w:t>
      </w:r>
      <w:r w:rsidRPr="00284D2E">
        <w:rPr>
          <w:sz w:val="24"/>
          <w:szCs w:val="24"/>
          <w:lang w:val="kk-KZ"/>
        </w:rPr>
        <w:t>:</w:t>
      </w:r>
    </w:p>
    <w:p w:rsidR="00284D2E" w:rsidRPr="00284D2E" w:rsidRDefault="00284D2E" w:rsidP="00284D2E">
      <w:pPr>
        <w:tabs>
          <w:tab w:val="left" w:pos="720"/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>а) Реттілік эксперимент жолымен табылатын шама. Реттіліктің мәні бүтін, бөлшек, оң және теріс сандарға тең болуы мүмкін, сонымен қатар кейде нөлге де тең болады. Молекулалық- теориялық шама, ол 1, 2 сирек жағдайларда 3 санына тең болады.</w:t>
      </w:r>
    </w:p>
    <w:p w:rsidR="00284D2E" w:rsidRPr="00284D2E" w:rsidRDefault="00284D2E" w:rsidP="00284D2E">
      <w:pPr>
        <w:tabs>
          <w:tab w:val="left" w:pos="720"/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84D2E">
        <w:rPr>
          <w:rFonts w:ascii="Times New Roman" w:eastAsia="Batang" w:hAnsi="Times New Roman" w:cs="Times New Roman"/>
          <w:sz w:val="24"/>
          <w:szCs w:val="24"/>
          <w:lang w:val="kk-KZ"/>
        </w:rPr>
        <w:t>б) Реттілік - формалды шама, ал молекулалық физикалық мағынасы бар шама.</w:t>
      </w:r>
    </w:p>
    <w:p w:rsidR="00284D2E" w:rsidRPr="00284D2E" w:rsidRDefault="00284D2E" w:rsidP="00284D2E">
      <w:pPr>
        <w:pStyle w:val="3"/>
        <w:tabs>
          <w:tab w:val="left" w:pos="720"/>
          <w:tab w:val="left" w:pos="1134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sz w:val="24"/>
          <w:szCs w:val="24"/>
          <w:lang w:val="kk-KZ"/>
        </w:rPr>
        <w:t>в) Молекулалық химиялық реакцияның әрбір элементар актысына қатысты, ал реттілік реакцияның жалпы теңдеуіне қатысты шама.</w:t>
      </w:r>
    </w:p>
    <w:p w:rsidR="00284D2E" w:rsidRDefault="00284D2E" w:rsidP="00284D2E">
      <w:pPr>
        <w:pStyle w:val="3"/>
        <w:tabs>
          <w:tab w:val="left" w:pos="720"/>
          <w:tab w:val="left" w:pos="1134"/>
        </w:tabs>
        <w:spacing w:after="0"/>
        <w:ind w:left="0" w:firstLine="567"/>
        <w:jc w:val="both"/>
        <w:rPr>
          <w:b/>
          <w:bCs/>
          <w:sz w:val="24"/>
          <w:szCs w:val="24"/>
          <w:lang w:val="kk-KZ"/>
        </w:rPr>
      </w:pPr>
      <w:r w:rsidRPr="00284D2E">
        <w:rPr>
          <w:sz w:val="24"/>
          <w:szCs w:val="24"/>
          <w:lang w:val="kk-KZ"/>
        </w:rPr>
        <w:t xml:space="preserve">г) Реакцияның реттілігі реакцияның механизміне, температураға, катализаторға, әрекеттесуші заттардың табиғатына және эксперимент жағдайларына тәуелді шама. 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284D2E">
        <w:rPr>
          <w:b/>
          <w:bCs/>
          <w:sz w:val="24"/>
          <w:szCs w:val="24"/>
          <w:lang w:val="kk-KZ"/>
        </w:rPr>
        <w:t>Орташа жылдамдық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sz w:val="24"/>
          <w:szCs w:val="24"/>
          <w:lang w:val="kk-KZ"/>
        </w:rPr>
        <w:t>Берілген уақыт аралығындағы (</w:t>
      </w:r>
      <w:r w:rsidRPr="00284D2E">
        <w:rPr>
          <w:sz w:val="24"/>
          <w:szCs w:val="24"/>
        </w:rPr>
        <w:sym w:font="Symbol" w:char="F044"/>
      </w:r>
      <w:r w:rsidRPr="00284D2E">
        <w:rPr>
          <w:sz w:val="24"/>
          <w:szCs w:val="24"/>
          <w:lang w:val="kk-KZ"/>
        </w:rPr>
        <w:t>t) реакцияның орташа жылдамдығы (</w:t>
      </w:r>
      <w:r w:rsidRPr="00284D2E">
        <w:rPr>
          <w:sz w:val="24"/>
          <w:szCs w:val="24"/>
        </w:rPr>
        <w:sym w:font="Symbol" w:char="F076"/>
      </w:r>
      <w:r w:rsidRPr="00284D2E">
        <w:rPr>
          <w:sz w:val="24"/>
          <w:szCs w:val="24"/>
          <w:lang w:val="kk-KZ"/>
        </w:rPr>
        <w:t>), бастапқы зат концентрациясының азаюының немесе өнімнің концентрациясының көбеюінің уақыт аралығына қатынасына тең: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  <w:r w:rsidRPr="00284D2E">
        <w:rPr>
          <w:position w:val="-30"/>
          <w:sz w:val="24"/>
          <w:szCs w:val="24"/>
        </w:rPr>
        <w:object w:dxaOrig="1900" w:dyaOrig="680">
          <v:shape id="_x0000_i1043" type="#_x0000_t75" style="width:126pt;height:45pt" o:ole="" fillcolor="window">
            <v:imagedata r:id="rId43" o:title=""/>
          </v:shape>
          <o:OLEObject Type="Embed" ProgID="Equation.3" ShapeID="_x0000_i1043" DrawAspect="Content" ObjectID="_1559310467" r:id="rId44"/>
        </w:object>
      </w:r>
      <w:r>
        <w:rPr>
          <w:sz w:val="24"/>
          <w:szCs w:val="24"/>
          <w:lang w:val="kk-KZ"/>
        </w:rPr>
        <w:t>(</w:t>
      </w:r>
      <w:r w:rsidRPr="00284D2E">
        <w:rPr>
          <w:sz w:val="24"/>
          <w:szCs w:val="24"/>
          <w:lang w:val="kk-KZ"/>
        </w:rPr>
        <w:t>.6)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284D2E">
        <w:rPr>
          <w:b/>
          <w:bCs/>
          <w:sz w:val="24"/>
          <w:szCs w:val="24"/>
          <w:lang w:val="kk-KZ"/>
        </w:rPr>
        <w:t>Лездік (шын) жылдамдық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sz w:val="24"/>
          <w:szCs w:val="24"/>
          <w:lang w:val="kk-KZ"/>
        </w:rPr>
        <w:t>Ал лездік (шын) жылдамдық (</w:t>
      </w:r>
      <w:r w:rsidRPr="00284D2E">
        <w:rPr>
          <w:sz w:val="24"/>
          <w:szCs w:val="24"/>
        </w:rPr>
        <w:sym w:font="Symbol" w:char="F077"/>
      </w:r>
      <w:r w:rsidRPr="00284D2E">
        <w:rPr>
          <w:sz w:val="24"/>
          <w:szCs w:val="24"/>
          <w:lang w:val="kk-KZ"/>
        </w:rPr>
        <w:t>) кинетикалық қисықтың әрбір нүктесінде концентрацияның уақыт бойынша алынған туындысы арқылы, яғни  реакция өнімінің немесе әрекеттесетін заттың концентрация өзгерісінің шексіз аз уақыт аралығына қатынасы арқылы анықталынады: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357"/>
        <w:jc w:val="both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  <w:r w:rsidRPr="00284D2E">
        <w:rPr>
          <w:position w:val="-24"/>
          <w:sz w:val="24"/>
          <w:szCs w:val="24"/>
        </w:rPr>
        <w:object w:dxaOrig="920" w:dyaOrig="620">
          <v:shape id="_x0000_i1044" type="#_x0000_t75" style="width:84pt;height:40.5pt" o:ole="" fillcolor="window">
            <v:imagedata r:id="rId45" o:title=""/>
          </v:shape>
          <o:OLEObject Type="Embed" ProgID="Equation.3" ShapeID="_x0000_i1044" DrawAspect="Content" ObjectID="_1559310468" r:id="rId46"/>
        </w:object>
      </w:r>
      <w:r>
        <w:rPr>
          <w:sz w:val="24"/>
          <w:szCs w:val="24"/>
          <w:lang w:val="kk-KZ"/>
        </w:rPr>
        <w:t>(</w:t>
      </w:r>
      <w:r w:rsidRPr="00284D2E">
        <w:rPr>
          <w:sz w:val="24"/>
          <w:szCs w:val="24"/>
          <w:lang w:val="kk-KZ"/>
        </w:rPr>
        <w:t>7)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b/>
          <w:bCs/>
          <w:sz w:val="24"/>
          <w:szCs w:val="24"/>
          <w:lang w:val="kk-KZ"/>
        </w:rPr>
        <w:t>Кинетикалық қисық</w:t>
      </w:r>
      <w:r w:rsidRPr="00284D2E">
        <w:rPr>
          <w:sz w:val="24"/>
          <w:szCs w:val="24"/>
          <w:lang w:val="kk-KZ"/>
        </w:rPr>
        <w:t xml:space="preserve"> - бастапқы немесе соңғы заттардың концентрациясының уақытқа байланысты өзгерісі. </w:t>
      </w:r>
      <w:r w:rsidRPr="00284D2E">
        <w:rPr>
          <w:sz w:val="24"/>
          <w:szCs w:val="24"/>
        </w:rPr>
        <w:t>А+В</w:t>
      </w:r>
      <w:r w:rsidRPr="00284D2E">
        <w:rPr>
          <w:sz w:val="24"/>
          <w:szCs w:val="24"/>
        </w:rPr>
        <w:sym w:font="Symbol" w:char="F0AE"/>
      </w:r>
      <w:r w:rsidRPr="00284D2E">
        <w:rPr>
          <w:sz w:val="24"/>
          <w:szCs w:val="24"/>
        </w:rPr>
        <w:t xml:space="preserve">С </w:t>
      </w:r>
      <w:proofErr w:type="spellStart"/>
      <w:r w:rsidRPr="00284D2E">
        <w:rPr>
          <w:sz w:val="24"/>
          <w:szCs w:val="24"/>
        </w:rPr>
        <w:t>реакциясы</w:t>
      </w:r>
      <w:proofErr w:type="spellEnd"/>
      <w:r w:rsidRPr="00284D2E">
        <w:rPr>
          <w:sz w:val="24"/>
          <w:szCs w:val="24"/>
        </w:rPr>
        <w:t xml:space="preserve"> </w:t>
      </w:r>
      <w:proofErr w:type="spellStart"/>
      <w:r w:rsidRPr="00284D2E">
        <w:rPr>
          <w:sz w:val="24"/>
          <w:szCs w:val="24"/>
        </w:rPr>
        <w:t>берілді</w:t>
      </w:r>
      <w:proofErr w:type="spellEnd"/>
      <w:r w:rsidRPr="00284D2E">
        <w:rPr>
          <w:sz w:val="24"/>
          <w:szCs w:val="24"/>
        </w:rPr>
        <w:t xml:space="preserve"> </w:t>
      </w:r>
      <w:proofErr w:type="spellStart"/>
      <w:r w:rsidRPr="00284D2E">
        <w:rPr>
          <w:sz w:val="24"/>
          <w:szCs w:val="24"/>
        </w:rPr>
        <w:t>дейі</w:t>
      </w:r>
      <w:proofErr w:type="gramStart"/>
      <w:r w:rsidRPr="00284D2E">
        <w:rPr>
          <w:sz w:val="24"/>
          <w:szCs w:val="24"/>
        </w:rPr>
        <w:t>к</w:t>
      </w:r>
      <w:proofErr w:type="spellEnd"/>
      <w:proofErr w:type="gramEnd"/>
      <w:r w:rsidRPr="00284D2E">
        <w:rPr>
          <w:sz w:val="24"/>
          <w:szCs w:val="24"/>
        </w:rPr>
        <w:t>, б</w:t>
      </w:r>
      <w:r w:rsidRPr="00284D2E">
        <w:rPr>
          <w:sz w:val="24"/>
          <w:szCs w:val="24"/>
          <w:lang w:val="kk-KZ"/>
        </w:rPr>
        <w:t>ұ</w:t>
      </w:r>
      <w:r w:rsidRPr="00284D2E">
        <w:rPr>
          <w:sz w:val="24"/>
          <w:szCs w:val="24"/>
        </w:rPr>
        <w:t xml:space="preserve">л </w:t>
      </w:r>
      <w:proofErr w:type="spellStart"/>
      <w:r w:rsidRPr="00284D2E">
        <w:rPr>
          <w:sz w:val="24"/>
          <w:szCs w:val="24"/>
        </w:rPr>
        <w:t>реакцияны</w:t>
      </w:r>
      <w:proofErr w:type="spellEnd"/>
      <w:r w:rsidRPr="00284D2E">
        <w:rPr>
          <w:sz w:val="24"/>
          <w:szCs w:val="24"/>
          <w:lang w:val="kk-KZ"/>
        </w:rPr>
        <w:t>ң</w:t>
      </w:r>
      <w:r w:rsidRPr="00284D2E">
        <w:rPr>
          <w:sz w:val="24"/>
          <w:szCs w:val="24"/>
        </w:rPr>
        <w:t xml:space="preserve"> </w:t>
      </w:r>
      <w:proofErr w:type="spellStart"/>
      <w:r w:rsidRPr="00284D2E">
        <w:rPr>
          <w:sz w:val="24"/>
          <w:szCs w:val="24"/>
        </w:rPr>
        <w:t>кинетикалы</w:t>
      </w:r>
      <w:proofErr w:type="spellEnd"/>
      <w:r w:rsidRPr="00284D2E">
        <w:rPr>
          <w:sz w:val="24"/>
          <w:szCs w:val="24"/>
          <w:lang w:val="kk-KZ"/>
        </w:rPr>
        <w:t>қ қ</w:t>
      </w:r>
      <w:proofErr w:type="spellStart"/>
      <w:r w:rsidRPr="00284D2E">
        <w:rPr>
          <w:sz w:val="24"/>
          <w:szCs w:val="24"/>
        </w:rPr>
        <w:t>исы</w:t>
      </w:r>
      <w:proofErr w:type="spellEnd"/>
      <w:r w:rsidRPr="00284D2E">
        <w:rPr>
          <w:sz w:val="24"/>
          <w:szCs w:val="24"/>
          <w:lang w:val="kk-KZ"/>
        </w:rPr>
        <w:t>қ</w:t>
      </w:r>
      <w:r w:rsidRPr="00284D2E">
        <w:rPr>
          <w:sz w:val="24"/>
          <w:szCs w:val="24"/>
        </w:rPr>
        <w:t>тары</w:t>
      </w:r>
      <w:r w:rsidRPr="00284D2E">
        <w:rPr>
          <w:sz w:val="24"/>
          <w:szCs w:val="24"/>
          <w:lang w:val="kk-KZ"/>
        </w:rPr>
        <w:t xml:space="preserve"> (сурет):</w:t>
      </w:r>
    </w:p>
    <w:p w:rsid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</w:p>
    <w:p w:rsid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</w:p>
    <w:p w:rsid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</w:p>
    <w:p w:rsidR="00284D2E" w:rsidRPr="00284D2E" w:rsidRDefault="007230C8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  <w:r>
        <w:rPr>
          <w:noProof/>
          <w:sz w:val="24"/>
          <w:szCs w:val="24"/>
        </w:rPr>
        <w:pict>
          <v:group id="_x0000_s1035" style="position:absolute;left:0;text-align:left;margin-left:153pt;margin-top:4.8pt;width:183.05pt;height:146pt;z-index:251663360" coordorigin="4101,1423" coordsize="3661,2920">
            <v:shape id="_x0000_s1036" type="#_x0000_t75" style="position:absolute;left:4101;top:1538;width:3553;height:2805" o:preferrelative="f">
              <v:fill o:detectmouseclick="t"/>
              <v:path o:extrusionok="t" o:connecttype="none"/>
              <o:lock v:ext="edit" text="t"/>
            </v:shape>
            <v:line id="_x0000_s1037" style="position:absolute" from="4408,1725" to="4410,4155">
              <v:stroke startarrow="open" startarrowwidth="narrow" startarrowlength="short"/>
            </v:line>
            <v:line id="_x0000_s1038" style="position:absolute" from="4408,4155" to="7399,4158">
              <v:stroke endarrow="open" endarrowwidth="narrow" endarrowlength="short"/>
            </v:line>
            <v:shape id="_x0000_s1039" style="position:absolute;left:4408;top:2847;width:2617;height:1122" coordsize="2618,1122" path="m,c78,202,156,405,374,561v218,156,561,281,935,374c1683,1028,2150,1075,2618,1122e" filled="f">
              <v:path arrowok="t"/>
            </v:shape>
            <v:shape id="_x0000_s1040" style="position:absolute;left:4408;top:2286;width:2617;height:1309" coordsize="2618,1122" path="m,c78,202,156,405,374,561v218,156,561,281,935,374c1683,1028,2150,1075,2618,1122e" filled="f">
              <v:path arrowok="t"/>
            </v:shape>
            <v:shape id="_x0000_s1041" style="position:absolute;left:4408;top:2286;width:2618;height:1870" coordsize="2618,1870" path="m,1870c62,1558,125,1247,561,935,997,623,1807,311,2618,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6981;top:3782;width:565;height:422" filled="f" stroked="f">
              <v:textbox style="mso-next-textbox:#_x0000_s1042">
                <w:txbxContent>
                  <w:p w:rsidR="00284D2E" w:rsidRDefault="00284D2E" w:rsidP="00284D2E">
                    <w:pPr>
                      <w:rPr>
                        <w:lang w:val="kk-KZ"/>
                      </w:rPr>
                    </w:pPr>
                    <w:r>
                      <w:t xml:space="preserve"> </w:t>
                    </w:r>
                    <w:r>
                      <w:rPr>
                        <w:lang w:val="kk-KZ"/>
                      </w:rPr>
                      <w:t>А</w:t>
                    </w:r>
                  </w:p>
                </w:txbxContent>
              </v:textbox>
            </v:shape>
            <v:shape id="_x0000_s1043" type="#_x0000_t202" style="position:absolute;left:6981;top:3420;width:565;height:364" filled="f" stroked="f">
              <v:textbox style="mso-next-textbox:#_x0000_s1043">
                <w:txbxContent>
                  <w:p w:rsidR="00284D2E" w:rsidRDefault="00284D2E" w:rsidP="00284D2E">
                    <w:pPr>
                      <w:rPr>
                        <w:lang w:val="kk-KZ"/>
                      </w:rPr>
                    </w:pPr>
                    <w:r>
                      <w:t xml:space="preserve"> </w:t>
                    </w:r>
                    <w:r>
                      <w:rPr>
                        <w:lang w:val="kk-KZ"/>
                      </w:rPr>
                      <w:t>В</w:t>
                    </w:r>
                  </w:p>
                </w:txbxContent>
              </v:textbox>
            </v:shape>
            <v:shape id="_x0000_s1044" type="#_x0000_t202" style="position:absolute;left:6981;top:2099;width:565;height:521" filled="f" stroked="f">
              <v:textbox style="mso-next-textbox:#_x0000_s1044">
                <w:txbxContent>
                  <w:p w:rsidR="00284D2E" w:rsidRDefault="00284D2E" w:rsidP="00284D2E">
                    <w:pPr>
                      <w:rPr>
                        <w:lang w:val="kk-KZ"/>
                      </w:rPr>
                    </w:pPr>
                    <w:r>
                      <w:t xml:space="preserve"> </w:t>
                    </w:r>
                    <w:r>
                      <w:rPr>
                        <w:lang w:val="kk-KZ"/>
                      </w:rPr>
                      <w:t>С</w:t>
                    </w:r>
                  </w:p>
                </w:txbxContent>
              </v:textbox>
            </v:shape>
            <v:shape id="_x0000_s1045" type="#_x0000_t202" style="position:absolute;left:7341;top:3969;width:421;height:374" filled="f" stroked="f">
              <v:textbox style="mso-next-textbox:#_x0000_s1045">
                <w:txbxContent>
                  <w:p w:rsidR="00284D2E" w:rsidRDefault="00284D2E" w:rsidP="00284D2E">
                    <w:r>
                      <w:t xml:space="preserve"> </w:t>
                    </w:r>
                    <w:proofErr w:type="gramStart"/>
                    <w:r>
                      <w:t>t</w:t>
                    </w:r>
                    <w:proofErr w:type="gramEnd"/>
                  </w:p>
                </w:txbxContent>
              </v:textbox>
            </v:shape>
            <v:shape id="_x0000_s1046" type="#_x0000_t202" style="position:absolute;left:4140;top:1423;width:561;height:561" filled="f" stroked="f">
              <v:textbox style="mso-next-textbox:#_x0000_s1046">
                <w:txbxContent>
                  <w:p w:rsidR="00284D2E" w:rsidRDefault="00284D2E" w:rsidP="00284D2E">
                    <w:pPr>
                      <w:rPr>
                        <w:vertAlign w:val="subscript"/>
                      </w:rPr>
                    </w:pPr>
                    <w:r>
                      <w:t xml:space="preserve"> </w:t>
                    </w:r>
                    <w:proofErr w:type="spellStart"/>
                    <w:r>
                      <w:t>C</w:t>
                    </w:r>
                    <w:r>
                      <w:rPr>
                        <w:vertAlign w:val="subscript"/>
                      </w:rPr>
                      <w:t>i</w:t>
                    </w:r>
                    <w:proofErr w:type="spellEnd"/>
                  </w:p>
                </w:txbxContent>
              </v:textbox>
            </v:shape>
          </v:group>
        </w:pic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284D2E">
        <w:rPr>
          <w:sz w:val="24"/>
          <w:szCs w:val="24"/>
          <w:lang w:val="kk-KZ"/>
        </w:rPr>
        <w:t xml:space="preserve"> – сурет. Кинетикалық қисықтар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b/>
          <w:bCs/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284D2E">
        <w:rPr>
          <w:b/>
          <w:bCs/>
          <w:sz w:val="24"/>
          <w:szCs w:val="24"/>
          <w:lang w:val="kk-KZ"/>
        </w:rPr>
        <w:t>Химиялық процестің кинетикалық теңдеуі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rPr>
          <w:b/>
          <w:bCs/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sz w:val="24"/>
          <w:szCs w:val="24"/>
          <w:lang w:val="kk-KZ"/>
        </w:rPr>
        <w:t xml:space="preserve">Химиялық процестің жылдамдығының әрекеттесетін компоненттердің концентрациясына тәуелділігін сипаттайтын теңдеу процестің </w:t>
      </w:r>
      <w:r w:rsidRPr="00284D2E">
        <w:rPr>
          <w:b/>
          <w:sz w:val="24"/>
          <w:szCs w:val="24"/>
          <w:lang w:val="kk-KZ"/>
        </w:rPr>
        <w:t>кинетикалық теңдеуі</w:t>
      </w:r>
      <w:r w:rsidRPr="00284D2E">
        <w:rPr>
          <w:sz w:val="24"/>
          <w:szCs w:val="24"/>
          <w:lang w:val="kk-KZ"/>
        </w:rPr>
        <w:t xml:space="preserve"> деп аталады: 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/>
        <w:jc w:val="center"/>
        <w:rPr>
          <w:sz w:val="24"/>
          <w:szCs w:val="24"/>
          <w:lang w:val="kk-KZ"/>
        </w:rPr>
      </w:pPr>
      <w:r w:rsidRPr="00284D2E">
        <w:rPr>
          <w:sz w:val="24"/>
          <w:szCs w:val="24"/>
        </w:rPr>
        <w:sym w:font="Symbol" w:char="F077"/>
      </w:r>
      <w:r w:rsidRPr="00284D2E">
        <w:rPr>
          <w:sz w:val="24"/>
          <w:szCs w:val="24"/>
          <w:lang w:val="kk-KZ"/>
        </w:rPr>
        <w:t>=</w:t>
      </w:r>
      <w:r w:rsidRPr="00284D2E">
        <w:rPr>
          <w:sz w:val="24"/>
          <w:szCs w:val="24"/>
        </w:rPr>
        <w:sym w:font="Symbol" w:char="F06A"/>
      </w:r>
      <w:r w:rsidRPr="00284D2E">
        <w:rPr>
          <w:sz w:val="24"/>
          <w:szCs w:val="24"/>
          <w:lang w:val="kk-KZ"/>
        </w:rPr>
        <w:t>(с</w:t>
      </w:r>
      <w:r w:rsidRPr="00284D2E">
        <w:rPr>
          <w:sz w:val="24"/>
          <w:szCs w:val="24"/>
          <w:vertAlign w:val="subscript"/>
          <w:lang w:val="kk-KZ"/>
        </w:rPr>
        <w:t>1</w:t>
      </w:r>
      <w:r w:rsidRPr="00284D2E">
        <w:rPr>
          <w:sz w:val="24"/>
          <w:szCs w:val="24"/>
          <w:lang w:val="kk-KZ"/>
        </w:rPr>
        <w:t>с</w:t>
      </w:r>
      <w:r w:rsidRPr="00284D2E">
        <w:rPr>
          <w:sz w:val="24"/>
          <w:szCs w:val="24"/>
          <w:vertAlign w:val="subscript"/>
          <w:lang w:val="kk-KZ"/>
        </w:rPr>
        <w:t>2</w:t>
      </w:r>
      <w:r w:rsidRPr="00284D2E">
        <w:rPr>
          <w:sz w:val="24"/>
          <w:szCs w:val="24"/>
          <w:lang w:val="kk-KZ"/>
        </w:rPr>
        <w:t>…с</w:t>
      </w:r>
      <w:r w:rsidRPr="00284D2E">
        <w:rPr>
          <w:sz w:val="24"/>
          <w:szCs w:val="24"/>
          <w:vertAlign w:val="subscript"/>
          <w:lang w:val="kk-KZ"/>
        </w:rPr>
        <w:t>n</w:t>
      </w:r>
      <w:r w:rsidRPr="00284D2E">
        <w:rPr>
          <w:sz w:val="24"/>
          <w:szCs w:val="24"/>
          <w:lang w:val="kk-KZ"/>
        </w:rPr>
        <w:t>)</w:t>
      </w:r>
      <w:r>
        <w:rPr>
          <w:sz w:val="24"/>
          <w:szCs w:val="24"/>
          <w:lang w:val="kk-KZ"/>
        </w:rPr>
        <w:t xml:space="preserve"> (9</w:t>
      </w:r>
      <w:r w:rsidRPr="00284D2E">
        <w:rPr>
          <w:sz w:val="24"/>
          <w:szCs w:val="24"/>
          <w:lang w:val="kk-KZ"/>
        </w:rPr>
        <w:t>)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center"/>
        <w:rPr>
          <w:sz w:val="24"/>
          <w:szCs w:val="24"/>
          <w:lang w:val="kk-KZ"/>
        </w:rPr>
      </w:pP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sz w:val="24"/>
          <w:szCs w:val="24"/>
          <w:lang w:val="kk-KZ"/>
        </w:rPr>
        <w:t xml:space="preserve">Бір фазада өтетін химиялық реакция </w:t>
      </w:r>
      <w:r w:rsidRPr="00284D2E">
        <w:rPr>
          <w:b/>
          <w:bCs/>
          <w:sz w:val="24"/>
          <w:szCs w:val="24"/>
          <w:lang w:val="kk-KZ"/>
        </w:rPr>
        <w:t>гомогенді</w:t>
      </w:r>
      <w:r w:rsidRPr="00284D2E">
        <w:rPr>
          <w:sz w:val="24"/>
          <w:szCs w:val="24"/>
          <w:lang w:val="kk-KZ"/>
        </w:rPr>
        <w:t xml:space="preserve"> реакция деп аталады. Бұл жағдайда реакцияласатын орта – сұйық, газды немесе қатты фазалық жүйелер.</w:t>
      </w:r>
    </w:p>
    <w:p w:rsidR="00284D2E" w:rsidRPr="00284D2E" w:rsidRDefault="00284D2E" w:rsidP="00284D2E">
      <w:pPr>
        <w:pStyle w:val="3"/>
        <w:tabs>
          <w:tab w:val="left" w:pos="900"/>
        </w:tabs>
        <w:spacing w:after="0"/>
        <w:ind w:left="0" w:firstLine="567"/>
        <w:jc w:val="both"/>
        <w:rPr>
          <w:sz w:val="24"/>
          <w:szCs w:val="24"/>
          <w:lang w:val="kk-KZ"/>
        </w:rPr>
      </w:pPr>
      <w:r w:rsidRPr="00284D2E">
        <w:rPr>
          <w:sz w:val="24"/>
          <w:szCs w:val="24"/>
          <w:lang w:val="kk-KZ"/>
        </w:rPr>
        <w:t xml:space="preserve">Екі фаза арасында өтетін химиялық реакция </w:t>
      </w:r>
      <w:r w:rsidRPr="00284D2E">
        <w:rPr>
          <w:b/>
          <w:bCs/>
          <w:sz w:val="24"/>
          <w:szCs w:val="24"/>
          <w:lang w:val="kk-KZ"/>
        </w:rPr>
        <w:t>гетерогенді</w:t>
      </w:r>
      <w:r w:rsidRPr="00284D2E">
        <w:rPr>
          <w:sz w:val="24"/>
          <w:szCs w:val="24"/>
          <w:lang w:val="kk-KZ"/>
        </w:rPr>
        <w:t xml:space="preserve"> реакция деп аталады. Реакцияласатын орта – фазааралық беттік қабат.</w:t>
      </w:r>
    </w:p>
    <w:p w:rsidR="00A75D68" w:rsidRPr="000D4C28" w:rsidRDefault="00A75D6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</w:p>
    <w:p w:rsidR="00A75D68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F6332E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.1. Тапсырма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Осы практикалық жүзеге асырудың мақсаты теорияда сипатталған бастапқы мөлшерлеме әдісін қолдана отырып, натрий гидроксидімен этилацетаттың сабындану реакциясына қатысты бі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інші ретті реакция екенін көрсету болып табылады. </w:t>
      </w:r>
    </w:p>
    <w:p w:rsidR="00A75D68" w:rsidRPr="000D4C28" w:rsidRDefault="00A75D6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F6332E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.2</w:t>
      </w:r>
      <w:r w:rsidRPr="000D4C28">
        <w:rPr>
          <w:rFonts w:ascii="Times New Roman" w:hAnsi="Times New Roman" w:cs="Times New Roman"/>
          <w:color w:val="000000"/>
          <w:lang w:val="ru-RU"/>
        </w:rPr>
        <w:t>.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 Қажетті элементтер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- 10 л 5М этилацетат ерітінді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с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- 10 л 0,1 М натрий гидроксиді ерітінді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с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- </w:t>
      </w:r>
      <w:r w:rsidRPr="000D4C28">
        <w:rPr>
          <w:rFonts w:ascii="Times New Roman" w:hAnsi="Times New Roman" w:cs="Times New Roman"/>
          <w:color w:val="000000"/>
        </w:rPr>
        <w:t>QRIA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блогы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- </w:t>
      </w:r>
      <w:r w:rsidRPr="000D4C28">
        <w:rPr>
          <w:rFonts w:ascii="Times New Roman" w:hAnsi="Times New Roman" w:cs="Times New Roman"/>
          <w:color w:val="000000"/>
        </w:rPr>
        <w:t>SCADA</w:t>
      </w:r>
      <w:r w:rsidRPr="000D4C28">
        <w:rPr>
          <w:rFonts w:ascii="Times New Roman" w:hAnsi="Times New Roman" w:cs="Times New Roman"/>
          <w:color w:val="000000"/>
          <w:lang w:val="ru-RU"/>
        </w:rPr>
        <w:t>-</w:t>
      </w:r>
      <w:r w:rsidRPr="000D4C28">
        <w:rPr>
          <w:rFonts w:ascii="Times New Roman" w:hAnsi="Times New Roman" w:cs="Times New Roman"/>
          <w:color w:val="000000"/>
        </w:rPr>
        <w:t>QRIA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бағдарламалық қамтамасыз ету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- қолмен </w:t>
      </w:r>
      <w:r w:rsidRPr="000D4C28">
        <w:rPr>
          <w:rFonts w:ascii="Times New Roman" w:hAnsi="Times New Roman" w:cs="Times New Roman"/>
          <w:color w:val="000000"/>
        </w:rPr>
        <w:t>QRIA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практикалық жаттығулары</w:t>
      </w:r>
    </w:p>
    <w:p w:rsidR="00A75D68" w:rsidRPr="000D4C28" w:rsidRDefault="00A75D68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A75D68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F6332E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.3.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Практика процедурасы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75D68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Әдістегі теңдерлерде кейбі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алдыңғы есептеулер алдын ала орындалуы тиіс. Этил ацетатының 5М ерітіндісімен бастап, әр түрлі концентрациясы сұйылту арқылы алуға болады. </w:t>
      </w:r>
    </w:p>
    <w:p w:rsidR="00A75D68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Реакторда әрбі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реагент ерітіндісінің 1 литр әрбір өлшеу жүктелгенін болады және натрий гидроксиді концентрациясы тұрақты болып қалады, ал этилацетат концентрациясы әр экспериментте өзгеретін болады.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Бі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інші тәжірибе орындалды кейін, реагент бар  резервуарға 1 литр су қосыңыз. Концентрациясы содан кейін өзгеретін болады:  </w:t>
      </w:r>
    </w:p>
    <w:p w:rsidR="00A75D68" w:rsidRPr="000D4C28" w:rsidRDefault="00A75D68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center"/>
        <w:rPr>
          <w:rFonts w:ascii="Times New Roman" w:hAnsi="Times New Roman" w:cs="Times New Roman"/>
          <w:color w:val="000000"/>
          <w:vertAlign w:val="subscript"/>
          <w:lang w:val="ru-RU"/>
        </w:rPr>
      </w:pPr>
      <w:proofErr w:type="spellStart"/>
      <w:r w:rsidRPr="000D4C28">
        <w:rPr>
          <w:rFonts w:ascii="Times New Roman" w:hAnsi="Times New Roman" w:cs="Times New Roman"/>
          <w:color w:val="000000"/>
        </w:rPr>
        <w:t>N</w:t>
      </w:r>
      <w:r w:rsidRPr="000D4C28">
        <w:rPr>
          <w:rFonts w:ascii="Times New Roman" w:hAnsi="Times New Roman" w:cs="Times New Roman"/>
          <w:color w:val="000000"/>
          <w:vertAlign w:val="subscript"/>
        </w:rPr>
        <w:t>final</w:t>
      </w:r>
      <w:r w:rsidRPr="000D4C28">
        <w:rPr>
          <w:rFonts w:ascii="Times New Roman" w:hAnsi="Times New Roman" w:cs="Times New Roman"/>
          <w:color w:val="000000"/>
        </w:rPr>
        <w:t>V</w:t>
      </w:r>
      <w:r w:rsidRPr="000D4C28">
        <w:rPr>
          <w:rFonts w:ascii="Times New Roman" w:hAnsi="Times New Roman" w:cs="Times New Roman"/>
          <w:color w:val="000000"/>
          <w:vertAlign w:val="subscript"/>
        </w:rPr>
        <w:t>final</w:t>
      </w:r>
      <w:proofErr w:type="spellEnd"/>
      <w:r w:rsidR="00A75D68" w:rsidRPr="000D4C28">
        <w:rPr>
          <w:rFonts w:ascii="Times New Roman" w:hAnsi="Times New Roman" w:cs="Times New Roman"/>
          <w:color w:val="000000"/>
          <w:lang w:val="ru-RU"/>
        </w:rPr>
        <w:t xml:space="preserve"> = </w:t>
      </w:r>
      <w:proofErr w:type="spellStart"/>
      <w:r w:rsidRPr="000D4C28">
        <w:rPr>
          <w:rFonts w:ascii="Times New Roman" w:hAnsi="Times New Roman" w:cs="Times New Roman"/>
          <w:color w:val="000000"/>
        </w:rPr>
        <w:t>N</w:t>
      </w:r>
      <w:r w:rsidRPr="000D4C28">
        <w:rPr>
          <w:rFonts w:ascii="Times New Roman" w:hAnsi="Times New Roman" w:cs="Times New Roman"/>
          <w:color w:val="000000"/>
          <w:vertAlign w:val="subscript"/>
        </w:rPr>
        <w:t>initial</w:t>
      </w:r>
      <w:r w:rsidRPr="000D4C28">
        <w:rPr>
          <w:rFonts w:ascii="Times New Roman" w:hAnsi="Times New Roman" w:cs="Times New Roman"/>
          <w:color w:val="000000"/>
        </w:rPr>
        <w:t>V</w:t>
      </w:r>
      <w:r w:rsidRPr="000D4C28">
        <w:rPr>
          <w:rFonts w:ascii="Times New Roman" w:hAnsi="Times New Roman" w:cs="Times New Roman"/>
          <w:color w:val="000000"/>
          <w:vertAlign w:val="subscript"/>
        </w:rPr>
        <w:t>initial</w:t>
      </w:r>
      <w:proofErr w:type="spellEnd"/>
    </w:p>
    <w:p w:rsidR="00A75D68" w:rsidRPr="000D4C28" w:rsidRDefault="00A75D68" w:rsidP="008411F2">
      <w:pPr>
        <w:pStyle w:val="a3"/>
        <w:spacing w:before="0" w:beforeAutospacing="0" w:after="0" w:afterAutospacing="0"/>
        <w:ind w:left="-422" w:firstLine="420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A75D68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Мұндағы </w:t>
      </w:r>
      <w:proofErr w:type="spellStart"/>
      <w:r w:rsidRPr="000D4C28">
        <w:rPr>
          <w:rFonts w:ascii="Times New Roman" w:hAnsi="Times New Roman" w:cs="Times New Roman"/>
          <w:color w:val="000000"/>
        </w:rPr>
        <w:t>N</w:t>
      </w:r>
      <w:r w:rsidRPr="000D4C28">
        <w:rPr>
          <w:rFonts w:ascii="Times New Roman" w:hAnsi="Times New Roman" w:cs="Times New Roman"/>
          <w:color w:val="000000"/>
          <w:vertAlign w:val="subscript"/>
        </w:rPr>
        <w:t>inicial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және </w:t>
      </w:r>
      <w:proofErr w:type="spellStart"/>
      <w:r w:rsidRPr="000D4C28">
        <w:rPr>
          <w:rFonts w:ascii="Times New Roman" w:hAnsi="Times New Roman" w:cs="Times New Roman"/>
          <w:color w:val="000000"/>
        </w:rPr>
        <w:t>N</w:t>
      </w:r>
      <w:r w:rsidRPr="000D4C28">
        <w:rPr>
          <w:rFonts w:ascii="Times New Roman" w:hAnsi="Times New Roman" w:cs="Times New Roman"/>
          <w:color w:val="000000"/>
          <w:vertAlign w:val="subscript"/>
        </w:rPr>
        <w:t>final</w:t>
      </w:r>
      <w:proofErr w:type="spellEnd"/>
      <w:r w:rsidRPr="000D4C28">
        <w:rPr>
          <w:rFonts w:ascii="Times New Roman" w:hAnsi="Times New Roman" w:cs="Times New Roman"/>
          <w:color w:val="000000"/>
          <w:vertAlign w:val="subscript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бастапқы және соңғы қалыпты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концентрациялар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болып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табылады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және  </w:t>
      </w:r>
      <w:proofErr w:type="spellStart"/>
      <w:r w:rsidRPr="000D4C28">
        <w:rPr>
          <w:rFonts w:ascii="Times New Roman" w:hAnsi="Times New Roman" w:cs="Times New Roman"/>
          <w:color w:val="000000"/>
        </w:rPr>
        <w:t>V</w:t>
      </w:r>
      <w:r w:rsidRPr="000D4C28">
        <w:rPr>
          <w:rFonts w:ascii="Times New Roman" w:hAnsi="Times New Roman" w:cs="Times New Roman"/>
          <w:color w:val="000000"/>
          <w:vertAlign w:val="subscript"/>
        </w:rPr>
        <w:t>inicial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мен </w:t>
      </w:r>
      <w:proofErr w:type="spellStart"/>
      <w:r w:rsidRPr="000D4C28">
        <w:rPr>
          <w:rFonts w:ascii="Times New Roman" w:hAnsi="Times New Roman" w:cs="Times New Roman"/>
          <w:color w:val="000000"/>
        </w:rPr>
        <w:t>V</w:t>
      </w:r>
      <w:r w:rsidRPr="000D4C28">
        <w:rPr>
          <w:rFonts w:ascii="Times New Roman" w:hAnsi="Times New Roman" w:cs="Times New Roman"/>
          <w:color w:val="000000"/>
          <w:vertAlign w:val="subscript"/>
        </w:rPr>
        <w:t>final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бастапқы және соңғы көлемдері. Бұл жағдайда, өйткені қосылыстар тү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іне байланысты нормалды концентрацияға молярлық концентрациямен алмастыру баламалы болып табылады.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Бұл бі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інші сұйылту үшін:</w:t>
      </w:r>
    </w:p>
    <w:p w:rsidR="00A75D68" w:rsidRPr="000D4C28" w:rsidRDefault="00A75D68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A75D68" w:rsidRPr="000D4C28" w:rsidRDefault="00A75D68" w:rsidP="00A75D68">
      <w:pPr>
        <w:pStyle w:val="a3"/>
        <w:spacing w:before="0" w:beforeAutospacing="0" w:after="0" w:afterAutospacing="0"/>
        <w:ind w:left="-422" w:firstLine="420"/>
        <w:jc w:val="center"/>
        <w:rPr>
          <w:rFonts w:ascii="Times New Roman" w:hAnsi="Times New Roman" w:cs="Times New Roman"/>
          <w:color w:val="000000"/>
        </w:rPr>
      </w:pPr>
      <w:r w:rsidRPr="000D4C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2962275" cy="143827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68" w:rsidRPr="000D4C28" w:rsidRDefault="00A75D68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</w:rPr>
      </w:pP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Этилацетаттың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сұйылтуына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сәйкес</w:t>
      </w:r>
      <w:r w:rsidRPr="000D4C28">
        <w:rPr>
          <w:rFonts w:ascii="Times New Roman" w:hAnsi="Times New Roman" w:cs="Times New Roman"/>
          <w:color w:val="000000"/>
        </w:rPr>
        <w:t xml:space="preserve">, </w:t>
      </w:r>
      <w:r w:rsidRPr="000D4C28">
        <w:rPr>
          <w:rFonts w:ascii="Times New Roman" w:hAnsi="Times New Roman" w:cs="Times New Roman"/>
          <w:color w:val="000000"/>
          <w:lang w:val="ru-RU"/>
        </w:rPr>
        <w:t>түрлі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концентрациясы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есептеп</w:t>
      </w:r>
      <w:r w:rsidRPr="000D4C28">
        <w:rPr>
          <w:rFonts w:ascii="Times New Roman" w:hAnsi="Times New Roman" w:cs="Times New Roman"/>
          <w:color w:val="000000"/>
        </w:rPr>
        <w:t xml:space="preserve">, </w:t>
      </w:r>
      <w:r w:rsidRPr="000D4C28">
        <w:rPr>
          <w:rFonts w:ascii="Times New Roman" w:hAnsi="Times New Roman" w:cs="Times New Roman"/>
          <w:color w:val="000000"/>
          <w:lang w:val="ru-RU"/>
        </w:rPr>
        <w:t>төмендегі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кестені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толтырыңыз</w:t>
      </w:r>
      <w:r w:rsidRPr="000D4C28">
        <w:rPr>
          <w:rFonts w:ascii="Times New Roman" w:hAnsi="Times New Roman" w:cs="Times New Roman"/>
          <w:color w:val="000000"/>
        </w:rPr>
        <w:t>:</w:t>
      </w:r>
    </w:p>
    <w:p w:rsidR="00A75D68" w:rsidRPr="000D4C28" w:rsidRDefault="00A75D68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6"/>
        <w:tblW w:w="0" w:type="auto"/>
        <w:tblInd w:w="-422" w:type="dxa"/>
        <w:tblLook w:val="04A0"/>
      </w:tblPr>
      <w:tblGrid>
        <w:gridCol w:w="2840"/>
        <w:gridCol w:w="2841"/>
        <w:gridCol w:w="2841"/>
      </w:tblGrid>
      <w:tr w:rsidR="00A75D68" w:rsidRPr="00962684" w:rsidTr="00A75D68">
        <w:tc>
          <w:tcPr>
            <w:tcW w:w="2840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Эксперимент</w:t>
            </w: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Бастапқы  концентрация</w:t>
            </w:r>
          </w:p>
        </w:tc>
        <w:tc>
          <w:tcPr>
            <w:tcW w:w="2841" w:type="dxa"/>
          </w:tcPr>
          <w:p w:rsidR="00A75D68" w:rsidRPr="000D4C28" w:rsidRDefault="007A24BD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kk-KZ"/>
              </w:rPr>
              <w:t>Пайдаланылған концентрация С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АО</w:t>
            </w:r>
          </w:p>
        </w:tc>
      </w:tr>
      <w:tr w:rsidR="00A75D68" w:rsidRPr="000D4C28" w:rsidTr="00A75D68">
        <w:tc>
          <w:tcPr>
            <w:tcW w:w="2840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5 M</w:t>
            </w: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5 M</w:t>
            </w:r>
          </w:p>
        </w:tc>
      </w:tr>
      <w:tr w:rsidR="00A75D68" w:rsidRPr="000D4C28" w:rsidTr="00A75D68">
        <w:tc>
          <w:tcPr>
            <w:tcW w:w="2840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5 M</w:t>
            </w: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4,5 M</w:t>
            </w:r>
          </w:p>
        </w:tc>
      </w:tr>
      <w:tr w:rsidR="00A75D68" w:rsidRPr="000D4C28" w:rsidTr="00A75D68">
        <w:tc>
          <w:tcPr>
            <w:tcW w:w="2840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4,5 M</w:t>
            </w: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5D68" w:rsidRPr="000D4C28" w:rsidTr="00A75D68">
        <w:tc>
          <w:tcPr>
            <w:tcW w:w="2840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5D68" w:rsidRPr="000D4C28" w:rsidTr="00A75D68">
        <w:tc>
          <w:tcPr>
            <w:tcW w:w="2840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A75D68" w:rsidRPr="000D4C28" w:rsidRDefault="00A75D68" w:rsidP="00A75D6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75D68" w:rsidRPr="000D4C28" w:rsidRDefault="00F6332E" w:rsidP="00A75D68">
      <w:pPr>
        <w:pStyle w:val="a3"/>
        <w:spacing w:before="0" w:beforeAutospacing="0" w:after="0" w:afterAutospacing="0"/>
        <w:ind w:left="-422" w:firstLine="420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7</w:t>
      </w:r>
      <w:r w:rsidR="00A75D68" w:rsidRPr="000D4C28"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color w:val="000000"/>
          <w:lang w:val="ru-RU"/>
        </w:rPr>
        <w:t>5</w:t>
      </w:r>
      <w:r w:rsidR="00A75D68" w:rsidRPr="000D4C28">
        <w:rPr>
          <w:rFonts w:ascii="Times New Roman" w:hAnsi="Times New Roman" w:cs="Times New Roman"/>
          <w:color w:val="000000"/>
          <w:lang w:val="ru-RU"/>
        </w:rPr>
        <w:t>.1</w:t>
      </w:r>
      <w:r w:rsidR="00924C3B"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924C3B" w:rsidRPr="000D4C28">
        <w:rPr>
          <w:rFonts w:ascii="Times New Roman" w:hAnsi="Times New Roman" w:cs="Times New Roman"/>
          <w:color w:val="000000"/>
          <w:lang w:val="ru-RU"/>
        </w:rPr>
        <w:t>кесте</w:t>
      </w:r>
      <w:proofErr w:type="spellEnd"/>
      <w:r w:rsidR="00A75D68" w:rsidRPr="000D4C28">
        <w:rPr>
          <w:rFonts w:ascii="Times New Roman" w:hAnsi="Times New Roman" w:cs="Times New Roman"/>
          <w:color w:val="000000"/>
          <w:lang w:val="ru-RU"/>
        </w:rPr>
        <w:t xml:space="preserve">: </w:t>
      </w:r>
      <w:r w:rsidR="007A24BD" w:rsidRPr="000D4C28">
        <w:rPr>
          <w:rFonts w:ascii="Times New Roman" w:hAnsi="Times New Roman" w:cs="Times New Roman"/>
          <w:color w:val="000000"/>
          <w:lang w:val="kk-KZ"/>
        </w:rPr>
        <w:t xml:space="preserve">әртүрлі эксперимент пайдаланылған </w:t>
      </w:r>
      <w:r w:rsidR="007A24BD" w:rsidRPr="000D4C28">
        <w:rPr>
          <w:rFonts w:ascii="Times New Roman" w:hAnsi="Times New Roman" w:cs="Times New Roman"/>
          <w:color w:val="000000"/>
          <w:lang w:val="ru-RU"/>
        </w:rPr>
        <w:t>этилацетаттың</w:t>
      </w:r>
      <w:r w:rsidR="00924C3B"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7A24BD" w:rsidRPr="000D4C28">
        <w:rPr>
          <w:rFonts w:ascii="Times New Roman" w:hAnsi="Times New Roman" w:cs="Times New Roman"/>
          <w:color w:val="000000"/>
          <w:lang w:val="ru-RU"/>
        </w:rPr>
        <w:t xml:space="preserve">концентрациясы </w:t>
      </w:r>
    </w:p>
    <w:p w:rsidR="00A75D68" w:rsidRPr="000D4C28" w:rsidRDefault="00A75D68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Алдыңғы есептеулерді орындағаннан кейін, түрлі эксперименттер орындалуы мүмкін: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1. </w:t>
      </w:r>
      <w:proofErr w:type="gramStart"/>
      <w:r w:rsidRPr="000D4C28">
        <w:rPr>
          <w:rFonts w:ascii="Times New Roman" w:hAnsi="Times New Roman" w:cs="Times New Roman"/>
          <w:color w:val="000000"/>
        </w:rPr>
        <w:t>SCADA</w:t>
      </w:r>
      <w:r w:rsidRPr="000D4C28">
        <w:rPr>
          <w:rFonts w:ascii="Times New Roman" w:hAnsi="Times New Roman" w:cs="Times New Roman"/>
          <w:color w:val="000000"/>
          <w:lang w:val="ru-RU"/>
        </w:rPr>
        <w:t>-</w:t>
      </w:r>
      <w:r w:rsidRPr="000D4C28">
        <w:rPr>
          <w:rFonts w:ascii="Times New Roman" w:hAnsi="Times New Roman" w:cs="Times New Roman"/>
          <w:color w:val="000000"/>
        </w:rPr>
        <w:t>QRIA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бағдарламалық құралын іске қосыңыз.</w:t>
      </w:r>
      <w:proofErr w:type="gramEnd"/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2. </w:t>
      </w:r>
      <w:r w:rsidRPr="000D4C28">
        <w:rPr>
          <w:rFonts w:ascii="Times New Roman" w:hAnsi="Times New Roman" w:cs="Times New Roman"/>
          <w:color w:val="000000"/>
        </w:rPr>
        <w:t>START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және жаңа терезеде деректерді 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қамтитын  файлдың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атын енгізіңіз.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3. Тиі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ст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 ыдыстарға реагенттерді салыңыз.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4. Құрылғыны іске қосыңыз.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5. Суды қайта айналдыратын, тұрақ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ты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ағынға қойыңыз.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6. Термостатикалық жүйенң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іске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қосыңыз және 25º</w:t>
      </w:r>
      <w:r w:rsidRPr="000D4C28">
        <w:rPr>
          <w:rFonts w:ascii="Times New Roman" w:hAnsi="Times New Roman" w:cs="Times New Roman"/>
          <w:color w:val="000000"/>
        </w:rPr>
        <w:t>C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жұмыс температурасын орнатыңыз.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7. «реактор» күйінде натрий гидроксиді үш клапанын ашып, реакторға ерітіндінің 1 литр ағымын енгіңіз (тез арада реагент реакторды енгізу бастайды, резервуардың орындау үшін процесін орындаңыз)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 xml:space="preserve"> .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Жүктеме аяқталғаннан кейін, «айналуы» күйі клапанын қосыңыз.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8. Термостатикалық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процесті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тездету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үшін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араластыру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жүйесін бастаңыз.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9. Температура 25º</w:t>
      </w:r>
      <w:r w:rsidRPr="000D4C28">
        <w:rPr>
          <w:rFonts w:ascii="Times New Roman" w:hAnsi="Times New Roman" w:cs="Times New Roman"/>
          <w:color w:val="000000"/>
        </w:rPr>
        <w:t>C</w:t>
      </w:r>
      <w:r w:rsidRPr="000D4C28">
        <w:rPr>
          <w:rFonts w:ascii="Times New Roman" w:hAnsi="Times New Roman" w:cs="Times New Roman"/>
          <w:color w:val="000000"/>
          <w:lang w:val="ru-RU"/>
        </w:rPr>
        <w:t>-дейін тұрақтанғанша күтіңіз.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10. Этилацетаты ерітіндісінің өткізгі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шт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ігін өлшеңіз.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11. Реакторда  этил ацетатты шығару үшін клапанды ашыңыз және жүктемені 1 л-босатыңыз (тез арада реагент реакторды енгізу бастауы үшін резервуарда процесті орындаңыз) және кері «айналу» күйі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не б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ұраңыз.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12. Реакция аяқталғаннан кейін, өткізгі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шт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ік тұрақтанады.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13. Араластыру жүйесін тоқтатыңыз.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14. Өнімді розетка-1 клапан арқылы реактордан босатыңыз.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15. Алынған деректермен кестені толтырыңыз.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16. 1 л суы бар этилацетат танкке толтырыңыз.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17. 16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пунктті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төрт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рет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қайталаңыз (термостатикалық жүйе сақталады, өйткені 7 нүктесін қоспағанда).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18. Азықтандыру жүйесін тоқтатыңыз.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19. «Жабу» күйіне ү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ш-т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әсілді клапандарды салыңыз.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20. Араластыру жүйесін тоқтатыңыз.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21. Термостатикалық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ты то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қтатыңыз.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22. Өнімдер багін босатыңыз. Бес эксперименттерді орындағаннан кейін танк толықтай дерлік толық болуы 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тиіс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.</w:t>
      </w:r>
    </w:p>
    <w:p w:rsidR="00497AE4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3B501A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..4. Кестелер мен нәтижелер </w:t>
      </w:r>
    </w:p>
    <w:p w:rsidR="007A24BD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Әрбі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реакция алынған деректермен төмендегі кестелерді аяқтаңыз. </w:t>
      </w:r>
    </w:p>
    <w:p w:rsidR="007A24BD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0D4C28">
        <w:rPr>
          <w:rFonts w:ascii="Times New Roman" w:hAnsi="Times New Roman" w:cs="Times New Roman"/>
          <w:color w:val="000000"/>
          <w:lang w:val="kk-KZ"/>
        </w:rPr>
        <w:t xml:space="preserve">Осы мақсатта, төмендегі формуланы және практикалық жүзеге асыру бойынша 2 жаттығудан алынған иондық өткізгіштіктің айырма мәнін пайдаланыңыз. </w:t>
      </w:r>
    </w:p>
    <w:p w:rsidR="007A24BD" w:rsidRPr="000D4C28" w:rsidRDefault="007A24BD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</w:p>
    <w:p w:rsidR="007A24BD" w:rsidRPr="000D4C28" w:rsidRDefault="007A24BD" w:rsidP="007A24BD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kk-KZ"/>
        </w:rPr>
      </w:pPr>
      <w:r w:rsidRPr="000D4C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3095625" cy="8953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0D4C28">
        <w:rPr>
          <w:rFonts w:ascii="Times New Roman" w:hAnsi="Times New Roman" w:cs="Times New Roman"/>
          <w:color w:val="000000"/>
          <w:lang w:val="kk-KZ"/>
        </w:rPr>
        <w:t>Есептеп болғаннан соң, кестені C</w:t>
      </w:r>
      <w:r w:rsidRPr="000D4C28">
        <w:rPr>
          <w:rFonts w:ascii="Times New Roman" w:hAnsi="Times New Roman" w:cs="Times New Roman"/>
          <w:color w:val="000000"/>
          <w:vertAlign w:val="subscript"/>
          <w:lang w:val="kk-KZ"/>
        </w:rPr>
        <w:t>ethyl acetate</w:t>
      </w:r>
      <w:r w:rsidRPr="000D4C28">
        <w:rPr>
          <w:rFonts w:ascii="Times New Roman" w:hAnsi="Times New Roman" w:cs="Times New Roman"/>
          <w:color w:val="000000"/>
          <w:lang w:val="kk-KZ"/>
        </w:rPr>
        <w:t xml:space="preserve"> vs уақытымен толтырыңыз.</w:t>
      </w:r>
    </w:p>
    <w:p w:rsidR="00497AE4" w:rsidRPr="000D4C28" w:rsidRDefault="00497AE4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</w:p>
    <w:p w:rsidR="00924C3B" w:rsidRPr="000D4C28" w:rsidRDefault="00924C3B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kk-KZ"/>
        </w:rPr>
        <w:t>Экспертмент</w:t>
      </w:r>
      <w:r w:rsidRPr="000D4C28">
        <w:rPr>
          <w:rFonts w:ascii="Times New Roman" w:hAnsi="Times New Roman" w:cs="Times New Roman"/>
          <w:color w:val="000000"/>
          <w:lang w:val="ru-RU"/>
        </w:rPr>
        <w:t>__</w:t>
      </w:r>
      <w:r w:rsidRPr="000D4C28">
        <w:rPr>
          <w:rFonts w:ascii="Times New Roman" w:hAnsi="Times New Roman" w:cs="Times New Roman"/>
          <w:color w:val="000000"/>
          <w:lang w:val="kk-KZ"/>
        </w:rPr>
        <w:t xml:space="preserve">. Этилацетаттың бастапқы концентрациясы: </w:t>
      </w:r>
      <w:r w:rsidRPr="000D4C28">
        <w:rPr>
          <w:rFonts w:ascii="Times New Roman" w:hAnsi="Times New Roman" w:cs="Times New Roman"/>
          <w:color w:val="000000"/>
          <w:lang w:val="ru-RU"/>
        </w:rPr>
        <w:t>__</w:t>
      </w:r>
      <w:r w:rsidRPr="000D4C28">
        <w:rPr>
          <w:rFonts w:ascii="Times New Roman" w:hAnsi="Times New Roman" w:cs="Times New Roman"/>
          <w:color w:val="000000"/>
        </w:rPr>
        <w:t>M</w:t>
      </w:r>
    </w:p>
    <w:p w:rsidR="00924C3B" w:rsidRPr="000D4C28" w:rsidRDefault="00924C3B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</w:p>
    <w:tbl>
      <w:tblPr>
        <w:tblStyle w:val="a6"/>
        <w:tblW w:w="0" w:type="auto"/>
        <w:jc w:val="center"/>
        <w:tblInd w:w="-422" w:type="dxa"/>
        <w:tblLook w:val="04A0"/>
      </w:tblPr>
      <w:tblGrid>
        <w:gridCol w:w="2840"/>
        <w:gridCol w:w="2841"/>
        <w:gridCol w:w="2841"/>
      </w:tblGrid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kk-KZ"/>
              </w:rPr>
              <w:t>Уақыт (минут)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kk-KZ"/>
              </w:rPr>
              <w:t>Өткізгіштік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kk-KZ"/>
              </w:rPr>
              <w:t>C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ethyl acetate</w:t>
            </w: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14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25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26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27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28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29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24C3B" w:rsidRPr="000D4C28" w:rsidTr="00924C3B">
        <w:trPr>
          <w:jc w:val="center"/>
        </w:trPr>
        <w:tc>
          <w:tcPr>
            <w:tcW w:w="2840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41" w:type="dxa"/>
          </w:tcPr>
          <w:p w:rsidR="00924C3B" w:rsidRPr="000D4C28" w:rsidRDefault="00924C3B" w:rsidP="00924C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</w:tbl>
    <w:p w:rsidR="00924C3B" w:rsidRPr="000D4C28" w:rsidRDefault="00924C3B" w:rsidP="008411F2">
      <w:pPr>
        <w:pStyle w:val="a3"/>
        <w:spacing w:before="0" w:beforeAutospacing="0" w:after="0" w:afterAutospacing="0"/>
        <w:ind w:left="-422" w:firstLine="422"/>
        <w:jc w:val="both"/>
        <w:rPr>
          <w:rFonts w:ascii="Times New Roman" w:hAnsi="Times New Roman" w:cs="Times New Roman"/>
          <w:color w:val="000000"/>
          <w:lang w:val="ru-RU"/>
        </w:rPr>
      </w:pPr>
    </w:p>
    <w:p w:rsidR="00924C3B" w:rsidRPr="000D4C28" w:rsidRDefault="00924C3B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kk-KZ"/>
        </w:rPr>
        <w:t>3.2.2 кесте: Этилацетаттың концентрациясы___ M</w:t>
      </w:r>
    </w:p>
    <w:p w:rsidR="00924C3B" w:rsidRPr="000D4C28" w:rsidRDefault="00924C3B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24C3B" w:rsidRPr="000D4C28" w:rsidRDefault="00924C3B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24C3B" w:rsidRPr="000D4C28" w:rsidRDefault="00924C3B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24C3B" w:rsidRPr="000D4C28" w:rsidRDefault="00924C3B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24C3B" w:rsidRPr="000D4C28" w:rsidRDefault="00924C3B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24C3B" w:rsidRPr="000D4C28" w:rsidRDefault="00924C3B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24C3B" w:rsidRPr="000D4C28" w:rsidRDefault="00924C3B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24C3B" w:rsidRPr="000D4C28" w:rsidRDefault="00924C3B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24C3B" w:rsidRDefault="000F1CCF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5753100" cy="81724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57" w:rsidRPr="000D4C28" w:rsidRDefault="001D3357" w:rsidP="00924C3B">
      <w:pPr>
        <w:pStyle w:val="a3"/>
        <w:spacing w:before="0" w:beforeAutospacing="0" w:after="0" w:afterAutospacing="0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  <w:r w:rsidRPr="00B3678A">
        <w:rPr>
          <w:rFonts w:ascii="Times New Roman" w:hAnsi="Times New Roman" w:cs="Times New Roman"/>
          <w:color w:val="000000"/>
          <w:lang w:val="kk-KZ"/>
        </w:rPr>
        <w:t>3.2.1</w:t>
      </w:r>
      <w:r>
        <w:rPr>
          <w:rFonts w:ascii="Times New Roman" w:hAnsi="Times New Roman" w:cs="Times New Roman"/>
          <w:color w:val="000000"/>
          <w:lang w:val="kk-KZ"/>
        </w:rPr>
        <w:t xml:space="preserve"> кесте . </w:t>
      </w:r>
      <w:r>
        <w:rPr>
          <w:rFonts w:ascii="Times New Roman" w:hAnsi="Times New Roman" w:cs="Times New Roman"/>
          <w:lang w:val="kk-KZ"/>
        </w:rPr>
        <w:t>Этил</w:t>
      </w:r>
      <w:r w:rsidRPr="00B3678A">
        <w:rPr>
          <w:rFonts w:ascii="Times New Roman" w:hAnsi="Times New Roman" w:cs="Times New Roman"/>
          <w:lang w:val="kk-KZ"/>
        </w:rPr>
        <w:t>ацетаты концентрациясы</w:t>
      </w:r>
      <w:r>
        <w:rPr>
          <w:rFonts w:ascii="Times New Roman" w:hAnsi="Times New Roman" w:cs="Times New Roman"/>
          <w:lang w:val="kk-KZ"/>
        </w:rPr>
        <w:t>ның</w:t>
      </w:r>
      <w:r w:rsidRPr="00B3678A">
        <w:rPr>
          <w:rFonts w:ascii="Times New Roman" w:hAnsi="Times New Roman" w:cs="Times New Roman"/>
          <w:lang w:val="kk-KZ"/>
        </w:rPr>
        <w:t xml:space="preserve"> уа</w:t>
      </w:r>
      <w:r w:rsidRPr="00B3678A">
        <w:rPr>
          <w:rFonts w:ascii="Times New Roman" w:eastAsia="MS Mincho" w:hAnsi="Times New Roman" w:cs="Times New Roman"/>
          <w:lang w:val="kk-KZ"/>
        </w:rPr>
        <w:t>қ</w:t>
      </w:r>
      <w:r w:rsidRPr="00B3678A">
        <w:rPr>
          <w:rFonts w:ascii="Times New Roman" w:hAnsi="Times New Roman" w:cs="Times New Roman"/>
          <w:lang w:val="kk-KZ"/>
        </w:rPr>
        <w:t>ыт</w:t>
      </w:r>
      <w:r>
        <w:rPr>
          <w:rFonts w:ascii="Times New Roman" w:hAnsi="Times New Roman" w:cs="Times New Roman"/>
          <w:lang w:val="kk-KZ"/>
        </w:rPr>
        <w:t>қа байланысты өзгерісі</w:t>
      </w:r>
    </w:p>
    <w:p w:rsidR="00FC4454" w:rsidRPr="00FC4454" w:rsidRDefault="00FC4454" w:rsidP="000F1CCF">
      <w:pPr>
        <w:pStyle w:val="a3"/>
        <w:ind w:left="-422" w:firstLine="422"/>
        <w:rPr>
          <w:rFonts w:ascii="Times New Roman" w:hAnsi="Times New Roman" w:cs="Times New Roman"/>
          <w:color w:val="000000"/>
          <w:lang w:val="kk-KZ"/>
        </w:rPr>
      </w:pPr>
      <w:r w:rsidRPr="000D4C28">
        <w:rPr>
          <w:rFonts w:ascii="Times New Roman" w:hAnsi="Times New Roman" w:cs="Times New Roman"/>
          <w:color w:val="000000"/>
          <w:lang w:val="kk-KZ"/>
        </w:rPr>
        <w:t>C</w:t>
      </w:r>
      <w:r w:rsidRPr="000D4C28">
        <w:rPr>
          <w:rFonts w:ascii="Times New Roman" w:hAnsi="Times New Roman" w:cs="Times New Roman"/>
          <w:color w:val="000000"/>
          <w:vertAlign w:val="subscript"/>
          <w:lang w:val="kk-KZ"/>
        </w:rPr>
        <w:t>ethyl acetate</w:t>
      </w:r>
      <w:r>
        <w:rPr>
          <w:rFonts w:ascii="Times New Roman" w:hAnsi="Times New Roman" w:cs="Times New Roman"/>
          <w:color w:val="000000"/>
          <w:vertAlign w:val="subscript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lang w:val="kk-KZ"/>
        </w:rPr>
        <w:t>-ның</w:t>
      </w:r>
      <w:r>
        <w:rPr>
          <w:rFonts w:ascii="Times New Roman" w:hAnsi="Times New Roman" w:cs="Times New Roman"/>
          <w:color w:val="000000"/>
          <w:vertAlign w:val="subscript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lang w:val="kk-KZ"/>
        </w:rPr>
        <w:t xml:space="preserve">уақыт </w:t>
      </w:r>
      <w:r w:rsidRPr="00FC4454">
        <w:rPr>
          <w:rFonts w:ascii="Times New Roman" w:hAnsi="Times New Roman" w:cs="Times New Roman"/>
          <w:color w:val="000000"/>
          <w:lang w:val="kk-KZ"/>
        </w:rPr>
        <w:t>t</w:t>
      </w:r>
      <w:r>
        <w:rPr>
          <w:rFonts w:ascii="Times New Roman" w:hAnsi="Times New Roman" w:cs="Times New Roman"/>
          <w:color w:val="000000"/>
          <w:lang w:val="kk-KZ"/>
        </w:rPr>
        <w:t xml:space="preserve"> ға байланысты өзгеруіндег</w:t>
      </w:r>
      <w:r w:rsidR="0029339B">
        <w:rPr>
          <w:rFonts w:ascii="Times New Roman" w:hAnsi="Times New Roman" w:cs="Times New Roman"/>
          <w:color w:val="000000"/>
          <w:lang w:val="kk-KZ"/>
        </w:rPr>
        <w:t xml:space="preserve">і </w:t>
      </w:r>
      <w:r w:rsidRPr="00FC4454">
        <w:rPr>
          <w:rFonts w:ascii="Times New Roman" w:hAnsi="Times New Roman" w:cs="Times New Roman"/>
          <w:color w:val="000000"/>
          <w:lang w:val="kk-KZ"/>
        </w:rPr>
        <w:t>t=0</w:t>
      </w:r>
      <w:r w:rsidR="0029339B">
        <w:rPr>
          <w:rFonts w:ascii="Times New Roman" w:hAnsi="Times New Roman" w:cs="Times New Roman"/>
          <w:color w:val="000000"/>
          <w:lang w:val="kk-KZ"/>
        </w:rPr>
        <w:t xml:space="preserve"> кезіндегі графигын сызып, және әрбір концентрацияның бастапқы жылдамдығын табу. Төмендегі кестені толтыру.</w:t>
      </w:r>
    </w:p>
    <w:tbl>
      <w:tblPr>
        <w:tblStyle w:val="a6"/>
        <w:tblW w:w="0" w:type="auto"/>
        <w:jc w:val="center"/>
        <w:tblInd w:w="-422" w:type="dxa"/>
        <w:tblLook w:val="04A0"/>
      </w:tblPr>
      <w:tblGrid>
        <w:gridCol w:w="4261"/>
        <w:gridCol w:w="4261"/>
      </w:tblGrid>
      <w:tr w:rsidR="000F1CCF" w:rsidRPr="000D4C28" w:rsidTr="000F1CCF">
        <w:trPr>
          <w:jc w:val="center"/>
        </w:trPr>
        <w:tc>
          <w:tcPr>
            <w:tcW w:w="4261" w:type="dxa"/>
          </w:tcPr>
          <w:p w:rsidR="000F1CCF" w:rsidRPr="000D4C28" w:rsidRDefault="000F1CCF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Концентрация</w:t>
            </w:r>
          </w:p>
        </w:tc>
        <w:tc>
          <w:tcPr>
            <w:tcW w:w="4261" w:type="dxa"/>
          </w:tcPr>
          <w:p w:rsidR="000F1CCF" w:rsidRPr="000D4C28" w:rsidRDefault="000F1CCF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r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  <w:lang w:val="ru-RU"/>
              </w:rPr>
              <w:t>0</w:t>
            </w:r>
          </w:p>
        </w:tc>
      </w:tr>
      <w:tr w:rsidR="000F1CCF" w:rsidRPr="000D4C28" w:rsidTr="000F1CCF">
        <w:trPr>
          <w:jc w:val="center"/>
        </w:trPr>
        <w:tc>
          <w:tcPr>
            <w:tcW w:w="4261" w:type="dxa"/>
          </w:tcPr>
          <w:p w:rsidR="000F1CCF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= C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  <w:lang w:val="ru-RU"/>
              </w:rPr>
              <w:t>0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,1</w:t>
            </w:r>
          </w:p>
        </w:tc>
        <w:tc>
          <w:tcPr>
            <w:tcW w:w="4261" w:type="dxa"/>
          </w:tcPr>
          <w:p w:rsidR="000F1CCF" w:rsidRPr="000D4C28" w:rsidRDefault="000D0DA4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= r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0,1</w:t>
            </w:r>
          </w:p>
        </w:tc>
      </w:tr>
      <w:tr w:rsidR="000F1CCF" w:rsidRPr="000D4C28" w:rsidTr="000F1CCF">
        <w:trPr>
          <w:jc w:val="center"/>
        </w:trPr>
        <w:tc>
          <w:tcPr>
            <w:tcW w:w="4261" w:type="dxa"/>
          </w:tcPr>
          <w:p w:rsidR="000F1CCF" w:rsidRPr="000D4C28" w:rsidRDefault="000D0DA4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= C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0,2</w:t>
            </w:r>
          </w:p>
        </w:tc>
        <w:tc>
          <w:tcPr>
            <w:tcW w:w="4261" w:type="dxa"/>
          </w:tcPr>
          <w:p w:rsidR="000F1CCF" w:rsidRPr="000D4C28" w:rsidRDefault="000D0DA4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= r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0,2</w:t>
            </w:r>
          </w:p>
        </w:tc>
      </w:tr>
      <w:tr w:rsidR="000F1CCF" w:rsidRPr="000D4C28" w:rsidTr="000F1CCF">
        <w:trPr>
          <w:jc w:val="center"/>
        </w:trPr>
        <w:tc>
          <w:tcPr>
            <w:tcW w:w="4261" w:type="dxa"/>
          </w:tcPr>
          <w:p w:rsidR="000F1CCF" w:rsidRPr="000D4C28" w:rsidRDefault="000D0DA4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= C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0,3</w:t>
            </w:r>
          </w:p>
        </w:tc>
        <w:tc>
          <w:tcPr>
            <w:tcW w:w="4261" w:type="dxa"/>
          </w:tcPr>
          <w:p w:rsidR="000F1CCF" w:rsidRPr="000D4C28" w:rsidRDefault="000D0DA4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= r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0,3</w:t>
            </w:r>
          </w:p>
        </w:tc>
      </w:tr>
      <w:tr w:rsidR="000F1CCF" w:rsidRPr="000D4C28" w:rsidTr="000F1CCF">
        <w:trPr>
          <w:jc w:val="center"/>
        </w:trPr>
        <w:tc>
          <w:tcPr>
            <w:tcW w:w="4261" w:type="dxa"/>
          </w:tcPr>
          <w:p w:rsidR="000F1CCF" w:rsidRPr="000D4C28" w:rsidRDefault="000D0DA4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= C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0,4</w:t>
            </w:r>
          </w:p>
        </w:tc>
        <w:tc>
          <w:tcPr>
            <w:tcW w:w="4261" w:type="dxa"/>
          </w:tcPr>
          <w:p w:rsidR="000F1CCF" w:rsidRPr="000D4C28" w:rsidRDefault="000D0DA4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= r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0,4</w:t>
            </w:r>
          </w:p>
        </w:tc>
      </w:tr>
      <w:tr w:rsidR="000F1CCF" w:rsidRPr="000D4C28" w:rsidTr="000F1CCF">
        <w:trPr>
          <w:jc w:val="center"/>
        </w:trPr>
        <w:tc>
          <w:tcPr>
            <w:tcW w:w="4261" w:type="dxa"/>
          </w:tcPr>
          <w:p w:rsidR="000F1CCF" w:rsidRPr="000D4C28" w:rsidRDefault="000D0DA4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= C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0,5</w:t>
            </w:r>
          </w:p>
        </w:tc>
        <w:tc>
          <w:tcPr>
            <w:tcW w:w="4261" w:type="dxa"/>
          </w:tcPr>
          <w:p w:rsidR="000F1CCF" w:rsidRPr="000D4C28" w:rsidRDefault="000D0DA4" w:rsidP="000F1CCF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= r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0,5</w:t>
            </w:r>
          </w:p>
        </w:tc>
      </w:tr>
    </w:tbl>
    <w:p w:rsidR="0029339B" w:rsidRPr="0029339B" w:rsidRDefault="00F301AD" w:rsidP="0029339B">
      <w:pPr>
        <w:pStyle w:val="a3"/>
        <w:ind w:left="-422" w:firstLine="422"/>
        <w:jc w:val="both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3.2.7 кесте</w:t>
      </w:r>
      <w:r w:rsidR="001D3357">
        <w:rPr>
          <w:rFonts w:ascii="Times New Roman" w:hAnsi="Times New Roman" w:cs="Times New Roman" w:hint="eastAsia"/>
          <w:color w:val="000000"/>
          <w:lang w:val="kk-KZ"/>
        </w:rPr>
        <w:t>.</w:t>
      </w:r>
      <w:r>
        <w:rPr>
          <w:rFonts w:ascii="Times New Roman" w:hAnsi="Times New Roman" w:cs="Times New Roman"/>
          <w:color w:val="000000"/>
          <w:lang w:val="kk-KZ"/>
        </w:rPr>
        <w:t xml:space="preserve"> Әр</w:t>
      </w:r>
      <w:r w:rsidR="0029339B">
        <w:rPr>
          <w:rFonts w:ascii="Times New Roman" w:hAnsi="Times New Roman" w:cs="Times New Roman"/>
          <w:color w:val="000000"/>
          <w:lang w:val="kk-KZ"/>
        </w:rPr>
        <w:t xml:space="preserve">үрлі концентрациядағы </w:t>
      </w:r>
      <w:r w:rsidR="0029339B">
        <w:rPr>
          <w:rFonts w:ascii="Times New Roman" w:hAnsi="Times New Roman" w:cs="Times New Roman"/>
          <w:lang w:val="kk-KZ"/>
        </w:rPr>
        <w:t>этил</w:t>
      </w:r>
      <w:r w:rsidR="0029339B" w:rsidRPr="00B3678A">
        <w:rPr>
          <w:rFonts w:ascii="Times New Roman" w:hAnsi="Times New Roman" w:cs="Times New Roman"/>
          <w:lang w:val="kk-KZ"/>
        </w:rPr>
        <w:t>ацетаты</w:t>
      </w:r>
      <w:r w:rsidR="0029339B">
        <w:rPr>
          <w:rFonts w:ascii="Times New Roman" w:hAnsi="Times New Roman" w:cs="Times New Roman"/>
          <w:lang w:val="kk-KZ"/>
        </w:rPr>
        <w:t>ң бастапқы жылдамдығы</w:t>
      </w:r>
    </w:p>
    <w:p w:rsidR="00F301AD" w:rsidRPr="00F301AD" w:rsidRDefault="00F301AD" w:rsidP="000D0DA4">
      <w:pPr>
        <w:pStyle w:val="a3"/>
        <w:ind w:left="-422" w:firstLine="422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Бастапқы жылдамдық</w:t>
      </w:r>
      <w:r w:rsidR="008D6F1E">
        <w:rPr>
          <w:rFonts w:ascii="Times New Roman" w:hAnsi="Times New Roman" w:cs="Times New Roman"/>
          <w:color w:val="000000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lang w:val="kk-KZ"/>
        </w:rPr>
        <w:t xml:space="preserve">пен концентрацияның коэффициенті </w:t>
      </w:r>
      <w:r w:rsidR="008D6F1E">
        <w:rPr>
          <w:rFonts w:ascii="Times New Roman" w:hAnsi="Times New Roman" w:cs="Times New Roman"/>
          <w:color w:val="000000"/>
          <w:lang w:val="kk-KZ"/>
        </w:rPr>
        <w:t>этилацетамен салыстырмалы түрдегі реакция ретін көрсетеді.</w:t>
      </w:r>
    </w:p>
    <w:p w:rsidR="000D0DA4" w:rsidRPr="000D4C28" w:rsidRDefault="000D0DA4" w:rsidP="000D0DA4">
      <w:pPr>
        <w:pStyle w:val="a3"/>
        <w:ind w:left="-422" w:firstLine="422"/>
        <w:jc w:val="center"/>
        <w:rPr>
          <w:rFonts w:ascii="Times New Roman" w:hAnsi="Times New Roman" w:cs="Times New Roman"/>
          <w:color w:val="000000"/>
        </w:rPr>
      </w:pPr>
      <w:r w:rsidRPr="000D4C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1190625" cy="1000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1AD" w:rsidRPr="00F301AD" w:rsidRDefault="008D6F1E" w:rsidP="005809A1">
      <w:pPr>
        <w:pStyle w:val="a3"/>
        <w:ind w:left="-422" w:firstLine="422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Алдыңғы кестедегі деректерді пайдалана отырып төмендегі кестені толтырыныз</w:t>
      </w:r>
    </w:p>
    <w:tbl>
      <w:tblPr>
        <w:tblStyle w:val="a6"/>
        <w:tblW w:w="0" w:type="auto"/>
        <w:tblInd w:w="-422" w:type="dxa"/>
        <w:tblLook w:val="04A0"/>
      </w:tblPr>
      <w:tblGrid>
        <w:gridCol w:w="2840"/>
        <w:gridCol w:w="2841"/>
        <w:gridCol w:w="2841"/>
      </w:tblGrid>
      <w:tr w:rsidR="000D0DA4" w:rsidRPr="000D4C28" w:rsidTr="000D0DA4">
        <w:tc>
          <w:tcPr>
            <w:tcW w:w="2840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r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0,1</w:t>
            </w:r>
            <w:r w:rsidRPr="000D4C28">
              <w:rPr>
                <w:rFonts w:ascii="Times New Roman" w:hAnsi="Times New Roman" w:cs="Times New Roman"/>
                <w:color w:val="000000"/>
              </w:rPr>
              <w:t>/r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0,i+1</w:t>
            </w: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C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0,i</w:t>
            </w:r>
            <w:r w:rsidRPr="000D4C28">
              <w:rPr>
                <w:rFonts w:ascii="Times New Roman" w:hAnsi="Times New Roman" w:cs="Times New Roman"/>
                <w:color w:val="000000"/>
              </w:rPr>
              <w:t>/C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</w:rPr>
              <w:t>0,i+1</w:t>
            </w: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α</w:t>
            </w:r>
          </w:p>
        </w:tc>
      </w:tr>
      <w:tr w:rsidR="000D0DA4" w:rsidRPr="000D4C28" w:rsidTr="000D0DA4">
        <w:tc>
          <w:tcPr>
            <w:tcW w:w="2840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0DA4" w:rsidRPr="000D4C28" w:rsidTr="000D0DA4">
        <w:tc>
          <w:tcPr>
            <w:tcW w:w="2840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0DA4" w:rsidRPr="000D4C28" w:rsidTr="000D0DA4">
        <w:tc>
          <w:tcPr>
            <w:tcW w:w="2840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0DA4" w:rsidRPr="000D4C28" w:rsidTr="000D0DA4">
        <w:tc>
          <w:tcPr>
            <w:tcW w:w="2840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1" w:type="dxa"/>
          </w:tcPr>
          <w:p w:rsidR="000D0DA4" w:rsidRPr="000D4C28" w:rsidRDefault="000D0DA4" w:rsidP="000D0DA4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D6F1E" w:rsidRPr="008D6F1E" w:rsidRDefault="008D6F1E" w:rsidP="001D3357">
      <w:pPr>
        <w:pStyle w:val="a3"/>
        <w:ind w:left="-422" w:firstLine="422"/>
        <w:jc w:val="center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кесте 3.2.8 Этилацетамен салыстырмалы түрдегі реакция ретін есептеу</w:t>
      </w:r>
    </w:p>
    <w:p w:rsidR="008D6F1E" w:rsidRPr="008D6F1E" w:rsidRDefault="008D6F1E" w:rsidP="005809A1">
      <w:pPr>
        <w:pStyle w:val="a3"/>
        <w:ind w:left="-422" w:firstLine="422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Сонымен, этилацетамен салыстырмалы түрдегі реакция реті:</w:t>
      </w:r>
    </w:p>
    <w:p w:rsidR="005809A1" w:rsidRPr="000D4C28" w:rsidRDefault="005809A1" w:rsidP="000D0DA4">
      <w:pPr>
        <w:pStyle w:val="a3"/>
        <w:ind w:left="-422" w:firstLine="422"/>
        <w:jc w:val="center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</w:rPr>
        <w:t>α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= </w:t>
      </w:r>
    </w:p>
    <w:p w:rsidR="008411F2" w:rsidRPr="000D4C28" w:rsidRDefault="005809A1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0D4C28">
        <w:rPr>
          <w:rFonts w:ascii="Times New Roman" w:hAnsi="Times New Roman" w:cs="Times New Roman"/>
          <w:b/>
          <w:bCs/>
          <w:color w:val="000000"/>
          <w:lang w:val="kk-KZ"/>
        </w:rPr>
        <w:t>7.</w:t>
      </w:r>
      <w:r w:rsidR="003B501A">
        <w:rPr>
          <w:rFonts w:ascii="Times New Roman" w:hAnsi="Times New Roman" w:cs="Times New Roman"/>
          <w:b/>
          <w:bCs/>
          <w:color w:val="000000"/>
          <w:lang w:val="kk-KZ"/>
        </w:rPr>
        <w:t>6</w:t>
      </w:r>
      <w:r w:rsidRPr="000D4C28">
        <w:rPr>
          <w:rFonts w:ascii="Times New Roman" w:hAnsi="Times New Roman" w:cs="Times New Roman"/>
          <w:b/>
          <w:bCs/>
          <w:color w:val="000000"/>
          <w:lang w:val="kk-KZ"/>
        </w:rPr>
        <w:t xml:space="preserve"> </w:t>
      </w:r>
      <w:r w:rsidR="008411F2" w:rsidRPr="000D4C28">
        <w:rPr>
          <w:rFonts w:ascii="Times New Roman" w:hAnsi="Times New Roman" w:cs="Times New Roman"/>
          <w:b/>
          <w:bCs/>
          <w:color w:val="000000"/>
          <w:lang w:val="kk-KZ"/>
        </w:rPr>
        <w:t>Практикалық жаттығу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 7</w:t>
      </w:r>
      <w:r w:rsidR="008411F2" w:rsidRPr="000D4C28">
        <w:rPr>
          <w:rFonts w:ascii="Times New Roman" w:hAnsi="Times New Roman" w:cs="Times New Roman"/>
          <w:b/>
          <w:bCs/>
          <w:color w:val="000000"/>
          <w:lang w:val="kk-KZ"/>
        </w:rPr>
        <w:t xml:space="preserve">: </w:t>
      </w:r>
      <w:r w:rsidR="008411F2" w:rsidRPr="000D4C28">
        <w:rPr>
          <w:rFonts w:ascii="Times New Roman" w:hAnsi="Times New Roman" w:cs="Times New Roman"/>
          <w:color w:val="000000"/>
          <w:lang w:val="kk-KZ"/>
        </w:rPr>
        <w:t xml:space="preserve">Жиынтық операциялар. Температураға байланысты кинетикалық тұрақтының өзгеруі. Арениус теңдеуі </w:t>
      </w:r>
    </w:p>
    <w:p w:rsidR="00AA0069" w:rsidRPr="000D4C28" w:rsidRDefault="00AA006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kk-KZ"/>
        </w:rPr>
      </w:pPr>
    </w:p>
    <w:p w:rsidR="00AA0069" w:rsidRPr="000D4C28" w:rsidRDefault="008411F2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  <w:r w:rsidRPr="000D4C28">
        <w:rPr>
          <w:rFonts w:ascii="Times New Roman" w:hAnsi="Times New Roman" w:cs="Times New Roman"/>
          <w:b/>
          <w:bCs/>
          <w:color w:val="000000"/>
          <w:lang w:val="kk-KZ"/>
        </w:rPr>
        <w:t>7.</w:t>
      </w:r>
      <w:r w:rsidR="003B501A">
        <w:rPr>
          <w:rFonts w:ascii="Times New Roman" w:hAnsi="Times New Roman" w:cs="Times New Roman"/>
          <w:b/>
          <w:bCs/>
          <w:color w:val="000000"/>
          <w:lang w:val="kk-KZ"/>
        </w:rPr>
        <w:t>6</w:t>
      </w:r>
      <w:r w:rsidRPr="000D4C28">
        <w:rPr>
          <w:rFonts w:ascii="Times New Roman" w:hAnsi="Times New Roman" w:cs="Times New Roman"/>
          <w:b/>
          <w:bCs/>
          <w:color w:val="000000"/>
          <w:lang w:val="kk-KZ"/>
        </w:rPr>
        <w:t xml:space="preserve">.1 Тапсырма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FF0000"/>
          <w:lang w:val="kk-KZ"/>
        </w:rPr>
      </w:pPr>
      <w:r w:rsidRPr="000D4C28">
        <w:rPr>
          <w:rFonts w:ascii="Times New Roman" w:hAnsi="Times New Roman" w:cs="Times New Roman"/>
          <w:color w:val="000000"/>
          <w:lang w:val="kk-KZ"/>
        </w:rPr>
        <w:t>Осы практикалық жаттығуды жүзеге асырудың мақсаты температураға байланысты жылдамдық константасы тәуелділігі Аррениус теңдеуі сәйкес екеніне көрсету болып табылады:</w:t>
      </w:r>
      <w:r w:rsidRPr="000D4C28">
        <w:rPr>
          <w:rFonts w:ascii="Times New Roman" w:hAnsi="Times New Roman" w:cs="Times New Roman"/>
          <w:color w:val="FF0000"/>
          <w:lang w:val="kk-KZ"/>
        </w:rPr>
        <w:t xml:space="preserve"> </w:t>
      </w:r>
    </w:p>
    <w:p w:rsidR="00AA0069" w:rsidRPr="000D4C28" w:rsidRDefault="00AA006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FF0000"/>
          <w:lang w:val="kk-KZ"/>
        </w:rPr>
      </w:pPr>
    </w:p>
    <w:p w:rsidR="00AA0069" w:rsidRPr="00B3678A" w:rsidRDefault="00507037" w:rsidP="00AA0069">
      <w:pPr>
        <w:pStyle w:val="a3"/>
        <w:spacing w:before="0" w:beforeAutospacing="0" w:after="0" w:afterAutospacing="0"/>
        <w:ind w:firstLine="422"/>
        <w:jc w:val="center"/>
        <w:rPr>
          <w:rFonts w:ascii="Times New Roman" w:hAnsi="Times New Roman" w:cs="Times New Roman"/>
          <w:lang w:val="kk-KZ"/>
        </w:rPr>
      </w:pPr>
      <w:r w:rsidRPr="000D4C28">
        <w:rPr>
          <w:rFonts w:ascii="Times New Roman" w:hAnsi="Times New Roman" w:cs="Times New Roman"/>
          <w:lang w:val="kk-KZ"/>
        </w:rPr>
        <w:t xml:space="preserve">                 </w:t>
      </w:r>
      <w:r w:rsidR="00AA0069" w:rsidRPr="000D4C28">
        <w:rPr>
          <w:rFonts w:ascii="Times New Roman" w:hAnsi="Times New Roman" w:cs="Times New Roman"/>
          <w:lang w:val="kk-KZ"/>
        </w:rPr>
        <w:t>K = A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kk-KZ"/>
                  </w:rPr>
                  <m:t>-Ea</m:t>
                </m:r>
              </m:num>
              <m:den>
                <m:r>
                  <w:rPr>
                    <w:rFonts w:ascii="Cambria Math" w:hAnsi="Cambria Math" w:cs="Times New Roman"/>
                    <w:lang w:val="kk-KZ"/>
                  </w:rPr>
                  <m:t>RT</m:t>
                </m:r>
              </m:den>
            </m:f>
          </m:sup>
        </m:sSup>
      </m:oMath>
      <w:r w:rsidRPr="00B3678A">
        <w:rPr>
          <w:rFonts w:ascii="Times New Roman" w:hAnsi="Times New Roman" w:cs="Times New Roman"/>
          <w:lang w:val="kk-KZ"/>
        </w:rPr>
        <w:t xml:space="preserve">                     </w:t>
      </w:r>
      <w:r w:rsidRPr="00B3678A">
        <w:rPr>
          <w:rFonts w:ascii="Times New Roman" w:hAnsi="Times New Roman" w:cs="Times New Roman"/>
          <w:color w:val="000000"/>
          <w:lang w:val="kk-KZ"/>
        </w:rPr>
        <w:t>[1]</w:t>
      </w:r>
    </w:p>
    <w:p w:rsidR="00AA0069" w:rsidRPr="000D4C28" w:rsidRDefault="00AA0069" w:rsidP="00AA0069">
      <w:pPr>
        <w:pStyle w:val="a3"/>
        <w:spacing w:before="0" w:beforeAutospacing="0" w:after="0" w:afterAutospacing="0"/>
        <w:ind w:firstLine="422"/>
        <w:jc w:val="center"/>
        <w:rPr>
          <w:rFonts w:ascii="Times New Roman" w:hAnsi="Times New Roman" w:cs="Times New Roman"/>
          <w:lang w:val="kk-KZ"/>
        </w:rPr>
      </w:pPr>
    </w:p>
    <w:p w:rsidR="00AA0069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kk-KZ"/>
        </w:rPr>
        <w:t xml:space="preserve">Мұндағы A және Ea Реакция characteristіc тұрақты болып табылады және R газдардың тұрақтысы болып табылады. 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Еа 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Аррениус активтендіру энергиясы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ретінде белгілі және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 xml:space="preserve"> А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экспонента  факторы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болып табылады.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Активтендіру энергиясы жә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не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а экспоненциалды фактор мәндері есептелетін болады.</w:t>
      </w:r>
    </w:p>
    <w:p w:rsidR="00AA0069" w:rsidRPr="000D4C28" w:rsidRDefault="00AA0069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8411F2" w:rsidRPr="000D4C28" w:rsidRDefault="008411F2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3B501A">
        <w:rPr>
          <w:rFonts w:ascii="Times New Roman" w:hAnsi="Times New Roman" w:cs="Times New Roman"/>
          <w:b/>
          <w:bCs/>
          <w:color w:val="000000"/>
          <w:lang w:val="ru-RU"/>
        </w:rPr>
        <w:t>6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.2 Қажетті </w:t>
      </w:r>
      <w:proofErr w:type="spellStart"/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элементтер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-10 л 0,1 М этилацетат ерітінді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с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- 10 л 0,1 М натрий гидроксиді ерітінді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с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- </w:t>
      </w:r>
      <w:r w:rsidRPr="000D4C28">
        <w:rPr>
          <w:rFonts w:ascii="Times New Roman" w:hAnsi="Times New Roman" w:cs="Times New Roman"/>
          <w:color w:val="000000"/>
        </w:rPr>
        <w:t>QRIA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блогы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- </w:t>
      </w:r>
      <w:r w:rsidRPr="000D4C28">
        <w:rPr>
          <w:rFonts w:ascii="Times New Roman" w:hAnsi="Times New Roman" w:cs="Times New Roman"/>
          <w:color w:val="000000"/>
        </w:rPr>
        <w:t>SCADA</w:t>
      </w:r>
      <w:r w:rsidRPr="000D4C28">
        <w:rPr>
          <w:rFonts w:ascii="Times New Roman" w:hAnsi="Times New Roman" w:cs="Times New Roman"/>
          <w:color w:val="000000"/>
          <w:lang w:val="ru-RU"/>
        </w:rPr>
        <w:t>-</w:t>
      </w:r>
      <w:r w:rsidRPr="000D4C28">
        <w:rPr>
          <w:rFonts w:ascii="Times New Roman" w:hAnsi="Times New Roman" w:cs="Times New Roman"/>
          <w:color w:val="000000"/>
        </w:rPr>
        <w:t>QRIA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бағдарламалық қамтамасыз ету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- қолмен </w:t>
      </w:r>
      <w:r w:rsidRPr="000D4C28">
        <w:rPr>
          <w:rFonts w:ascii="Times New Roman" w:hAnsi="Times New Roman" w:cs="Times New Roman"/>
          <w:color w:val="000000"/>
        </w:rPr>
        <w:t>QRIA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практикалық жаттығулары</w:t>
      </w:r>
    </w:p>
    <w:p w:rsidR="00AA0069" w:rsidRPr="000D4C28" w:rsidRDefault="00AA0069" w:rsidP="008411F2">
      <w:pPr>
        <w:pStyle w:val="a3"/>
        <w:spacing w:before="0" w:beforeAutospacing="0" w:after="0" w:afterAutospacing="0"/>
        <w:ind w:left="-422"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3B501A">
        <w:rPr>
          <w:rFonts w:ascii="Times New Roman" w:hAnsi="Times New Roman" w:cs="Times New Roman"/>
          <w:b/>
          <w:bCs/>
          <w:color w:val="000000"/>
          <w:lang w:val="ru-RU"/>
        </w:rPr>
        <w:t>6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.3 Практикалық процедура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1. </w:t>
      </w:r>
      <w:proofErr w:type="gramStart"/>
      <w:r w:rsidRPr="000D4C28">
        <w:rPr>
          <w:rFonts w:ascii="Times New Roman" w:hAnsi="Times New Roman" w:cs="Times New Roman"/>
          <w:color w:val="000000"/>
        </w:rPr>
        <w:t>SCADA</w:t>
      </w:r>
      <w:r w:rsidRPr="000D4C28">
        <w:rPr>
          <w:rFonts w:ascii="Times New Roman" w:hAnsi="Times New Roman" w:cs="Times New Roman"/>
          <w:color w:val="000000"/>
          <w:lang w:val="ru-RU"/>
        </w:rPr>
        <w:t>-</w:t>
      </w:r>
      <w:r w:rsidRPr="000D4C28">
        <w:rPr>
          <w:rFonts w:ascii="Times New Roman" w:hAnsi="Times New Roman" w:cs="Times New Roman"/>
          <w:color w:val="000000"/>
        </w:rPr>
        <w:t>QRIA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бағдарламалық құралды іске қосыңыз.</w:t>
      </w:r>
      <w:proofErr w:type="gramEnd"/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2. Бастау түймешігін басыңыз жә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не жа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ңа терезеде деректерді қамтитын  файлдың атын енгізіңіз.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3. Өткізгі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шт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ік ұяшықты және термопараны жабу үшін реакторда жеткілікті этилацетат енгізіңіз.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4. Термостатикалық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тізбекті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іске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қосыңыз және 25º</w:t>
      </w:r>
      <w:r w:rsidRPr="000D4C28">
        <w:rPr>
          <w:rFonts w:ascii="Times New Roman" w:hAnsi="Times New Roman" w:cs="Times New Roman"/>
          <w:color w:val="000000"/>
        </w:rPr>
        <w:t>C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 температураны орнатыңыз.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5.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Жылдам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термостатикалық </w:t>
      </w:r>
      <w:proofErr w:type="spellStart"/>
      <w:r w:rsidRPr="000D4C28">
        <w:rPr>
          <w:rFonts w:ascii="Times New Roman" w:hAnsi="Times New Roman" w:cs="Times New Roman"/>
          <w:color w:val="000000"/>
          <w:lang w:val="ru-RU"/>
        </w:rPr>
        <w:t>араластыру</w:t>
      </w:r>
      <w:proofErr w:type="spellEnd"/>
      <w:r w:rsidRPr="000D4C28">
        <w:rPr>
          <w:rFonts w:ascii="Times New Roman" w:hAnsi="Times New Roman" w:cs="Times New Roman"/>
          <w:color w:val="000000"/>
          <w:lang w:val="ru-RU"/>
        </w:rPr>
        <w:t xml:space="preserve"> жүйесін бастаңыз.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6. 25º</w:t>
      </w:r>
      <w:r w:rsidRPr="000D4C28">
        <w:rPr>
          <w:rFonts w:ascii="Times New Roman" w:hAnsi="Times New Roman" w:cs="Times New Roman"/>
          <w:color w:val="000000"/>
        </w:rPr>
        <w:t>C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кезінде этилацетат өткізгі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шт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ігін анықтаңыз.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7. Натрий гидроксиді ерітіндісінің 1 литрін қосыңыз.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8. 30 минут бойы өлшеңіз.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9. 35 және 45º</w:t>
      </w:r>
      <w:r w:rsidRPr="000D4C28">
        <w:rPr>
          <w:rFonts w:ascii="Times New Roman" w:hAnsi="Times New Roman" w:cs="Times New Roman"/>
          <w:color w:val="000000"/>
        </w:rPr>
        <w:t>C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өлшеу қайталаңыз.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10. 3.10.1 кестеге нәтижелерді жазыңыз.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11. Айдау клапаны (реагент розетка-1) арқылы реакторды босатыңыз.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12. Сумен бірнеше рет тазалаңыз.</w:t>
      </w:r>
    </w:p>
    <w:p w:rsidR="00AA0069" w:rsidRPr="000D4C28" w:rsidRDefault="00AA0069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AA0069" w:rsidRPr="000D4C28" w:rsidRDefault="008411F2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7.</w:t>
      </w:r>
      <w:r w:rsidR="00321CDB">
        <w:rPr>
          <w:rFonts w:ascii="Times New Roman" w:hAnsi="Times New Roman" w:cs="Times New Roman"/>
          <w:b/>
          <w:bCs/>
          <w:color w:val="000000"/>
          <w:lang w:val="ru-RU"/>
        </w:rPr>
        <w:t>6</w:t>
      </w:r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.4 </w:t>
      </w:r>
      <w:proofErr w:type="spellStart"/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>Кестелер</w:t>
      </w:r>
      <w:proofErr w:type="spellEnd"/>
      <w:r w:rsidRPr="000D4C28">
        <w:rPr>
          <w:rFonts w:ascii="Times New Roman" w:hAnsi="Times New Roman" w:cs="Times New Roman"/>
          <w:b/>
          <w:bCs/>
          <w:color w:val="000000"/>
          <w:lang w:val="ru-RU"/>
        </w:rPr>
        <w:t xml:space="preserve"> мен нәтижелер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Келесі кестелерде алдыңғы практикалық сабақтар алынған нәтижелермен және әрбі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 xml:space="preserve"> температура жылдамдық константасы </w:t>
      </w:r>
      <w:r w:rsidR="00AA0069" w:rsidRPr="000D4C28">
        <w:rPr>
          <w:rFonts w:ascii="Times New Roman" w:hAnsi="Times New Roman" w:cs="Times New Roman"/>
          <w:color w:val="000000"/>
        </w:rPr>
        <w:t>Ln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AO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BO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sub>
            </m:sSub>
          </m:den>
        </m:f>
      </m:oMath>
      <w:r w:rsidR="00AA0069" w:rsidRPr="000D4C2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мәндерін есептеуден кейін, график тұрғыңыз.</w:t>
      </w:r>
    </w:p>
    <w:p w:rsidR="00AA0069" w:rsidRPr="000D4C28" w:rsidRDefault="00AA006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ru-RU"/>
        </w:rPr>
      </w:pPr>
    </w:p>
    <w:p w:rsidR="00AA0069" w:rsidRPr="000D4C28" w:rsidRDefault="00AA006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</w:rPr>
      </w:pPr>
      <w:r w:rsidRPr="000D4C28">
        <w:rPr>
          <w:rFonts w:ascii="Times New Roman" w:hAnsi="Times New Roman" w:cs="Times New Roman"/>
          <w:color w:val="000000"/>
          <w:lang w:val="kk-KZ"/>
        </w:rPr>
        <w:t xml:space="preserve">Эксперимент </w:t>
      </w:r>
      <w:r w:rsidRPr="000D4C28">
        <w:rPr>
          <w:rFonts w:ascii="Times New Roman" w:hAnsi="Times New Roman" w:cs="Times New Roman"/>
          <w:color w:val="000000"/>
        </w:rPr>
        <w:t xml:space="preserve">______. </w:t>
      </w:r>
      <w:r w:rsidRPr="000D4C28">
        <w:rPr>
          <w:rFonts w:ascii="Times New Roman" w:hAnsi="Times New Roman" w:cs="Times New Roman"/>
          <w:color w:val="000000"/>
          <w:lang w:val="ru-RU"/>
        </w:rPr>
        <w:t xml:space="preserve">Температура </w:t>
      </w:r>
      <w:r w:rsidRPr="000D4C28">
        <w:rPr>
          <w:rFonts w:ascii="Times New Roman" w:hAnsi="Times New Roman" w:cs="Times New Roman"/>
          <w:color w:val="000000"/>
        </w:rPr>
        <w:t>____</w:t>
      </w:r>
      <w:r w:rsidRPr="000D4C28">
        <w:rPr>
          <w:rFonts w:hint="eastAsia"/>
          <w:color w:val="000000"/>
        </w:rPr>
        <w:t>℃</w:t>
      </w:r>
    </w:p>
    <w:p w:rsidR="00AA0069" w:rsidRPr="000D4C28" w:rsidRDefault="00AA006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6"/>
        <w:tblW w:w="0" w:type="auto"/>
        <w:tblLook w:val="04A0"/>
      </w:tblPr>
      <w:tblGrid>
        <w:gridCol w:w="4261"/>
        <w:gridCol w:w="4261"/>
      </w:tblGrid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kk-KZ"/>
              </w:rPr>
              <w:t>Уақыт (минут)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Ln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AO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BO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A</m:t>
                      </m:r>
                    </m:sub>
                  </m:sSub>
                </m:den>
              </m:f>
            </m:oMath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069" w:rsidRPr="000D4C28" w:rsidTr="00AA0069"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261" w:type="dxa"/>
          </w:tcPr>
          <w:p w:rsidR="00AA0069" w:rsidRPr="000D4C28" w:rsidRDefault="00AA0069" w:rsidP="00AA006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A0069" w:rsidRPr="000D4C28" w:rsidRDefault="00AA006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</w:rPr>
      </w:pPr>
      <w:r w:rsidRPr="000D4C28">
        <w:rPr>
          <w:rFonts w:ascii="Times New Roman" w:hAnsi="Times New Roman" w:cs="Times New Roman"/>
          <w:color w:val="000000"/>
        </w:rPr>
        <w:t xml:space="preserve">Table 37.1: Calculations required </w:t>
      </w:r>
      <w:proofErr w:type="gramStart"/>
      <w:r w:rsidRPr="000D4C28">
        <w:rPr>
          <w:rFonts w:ascii="Times New Roman" w:hAnsi="Times New Roman" w:cs="Times New Roman"/>
          <w:color w:val="000000"/>
        </w:rPr>
        <w:t>to calculate</w:t>
      </w:r>
      <w:proofErr w:type="gramEnd"/>
      <w:r w:rsidRPr="000D4C28">
        <w:rPr>
          <w:rFonts w:ascii="Times New Roman" w:hAnsi="Times New Roman" w:cs="Times New Roman"/>
          <w:color w:val="000000"/>
        </w:rPr>
        <w:t xml:space="preserve"> the rate constant at ___ ºC</w:t>
      </w:r>
    </w:p>
    <w:p w:rsidR="00AA0069" w:rsidRPr="005851B0" w:rsidRDefault="005851B0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 xml:space="preserve">Кесте 37.1: </w:t>
      </w:r>
      <w:r w:rsidRPr="000D4C28">
        <w:rPr>
          <w:rFonts w:ascii="Times New Roman" w:hAnsi="Times New Roman" w:cs="Times New Roman"/>
          <w:color w:val="000000"/>
        </w:rPr>
        <w:t>___ ºC</w:t>
      </w:r>
      <w:r>
        <w:rPr>
          <w:rFonts w:ascii="Times New Roman" w:hAnsi="Times New Roman" w:cs="Times New Roman"/>
          <w:color w:val="000000"/>
          <w:lang w:val="kk-KZ"/>
        </w:rPr>
        <w:t xml:space="preserve"> тағы жылдамдыққа байланысты есептеулерді есептеу.</w:t>
      </w:r>
    </w:p>
    <w:p w:rsidR="00AA0069" w:rsidRPr="000D4C28" w:rsidRDefault="00AA006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</w:rPr>
      </w:pPr>
    </w:p>
    <w:p w:rsidR="00AA0069" w:rsidRPr="000D4C28" w:rsidRDefault="005F747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</w:rPr>
      </w:pPr>
      <w:r w:rsidRPr="000D4C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5274310" cy="749231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479" w:rsidRPr="000D4C28" w:rsidRDefault="005F7479" w:rsidP="005F7479">
      <w:pPr>
        <w:pStyle w:val="a3"/>
        <w:ind w:firstLine="422"/>
        <w:jc w:val="center"/>
        <w:rPr>
          <w:rFonts w:ascii="Times New Roman" w:hAnsi="Times New Roman" w:cs="Times New Roman"/>
          <w:color w:val="000000"/>
        </w:rPr>
      </w:pPr>
      <w:r w:rsidRPr="000D4C28">
        <w:rPr>
          <w:rFonts w:ascii="Times New Roman" w:hAnsi="Times New Roman" w:cs="Times New Roman"/>
          <w:color w:val="000000"/>
        </w:rPr>
        <w:t xml:space="preserve">Figure 3.7.1: Plot </w:t>
      </w:r>
      <w:proofErr w:type="gramStart"/>
      <w:r w:rsidRPr="000D4C28">
        <w:rPr>
          <w:rFonts w:ascii="Times New Roman" w:hAnsi="Times New Roman" w:cs="Times New Roman"/>
          <w:color w:val="000000"/>
        </w:rPr>
        <w:t>of  Ln</w:t>
      </w:r>
      <m:oMath>
        <w:proofErr w:type="gramEnd"/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AO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BO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sub>
            </m:sSub>
          </m:den>
        </m:f>
      </m:oMath>
      <w:r w:rsidRPr="000D4C28">
        <w:rPr>
          <w:rFonts w:ascii="Times New Roman" w:hAnsi="Times New Roman" w:cs="Times New Roman"/>
          <w:color w:val="000000"/>
        </w:rPr>
        <w:t xml:space="preserve">  versus time for a temperature of ___ ºC</w:t>
      </w:r>
    </w:p>
    <w:p w:rsidR="00AA0069" w:rsidRPr="005851B0" w:rsidRDefault="005851B0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3.7.1</w:t>
      </w:r>
      <w:r w:rsidR="009E25BF">
        <w:rPr>
          <w:rFonts w:ascii="Times New Roman" w:hAnsi="Times New Roman" w:cs="Times New Roman"/>
          <w:color w:val="000000"/>
          <w:lang w:val="kk-KZ"/>
        </w:rPr>
        <w:t xml:space="preserve"> кесте.</w:t>
      </w:r>
      <w:r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9E25BF">
        <w:rPr>
          <w:rFonts w:ascii="Times New Roman" w:hAnsi="Times New Roman" w:cs="Times New Roman"/>
          <w:color w:val="000000"/>
          <w:lang w:val="kk-KZ"/>
        </w:rPr>
        <w:t>___ ºC</w:t>
      </w:r>
      <w:r>
        <w:rPr>
          <w:rFonts w:ascii="Times New Roman" w:hAnsi="Times New Roman" w:cs="Times New Roman"/>
          <w:color w:val="000000"/>
          <w:lang w:val="kk-KZ"/>
        </w:rPr>
        <w:t xml:space="preserve"> температураның  </w:t>
      </w:r>
      <w:r w:rsidRPr="009E25BF">
        <w:rPr>
          <w:rFonts w:ascii="Times New Roman" w:hAnsi="Times New Roman" w:cs="Times New Roman"/>
          <w:color w:val="000000"/>
          <w:lang w:val="kk-KZ"/>
        </w:rPr>
        <w:t>Ln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kk-KZ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kk-KZ"/>
                  </w:rPr>
                  <m:t>AO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kk-KZ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kk-KZ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kk-KZ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kk-KZ"/>
                  </w:rPr>
                  <m:t>BO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kk-KZ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kk-KZ"/>
                  </w:rPr>
                  <m:t>A</m:t>
                </m:r>
              </m:sub>
            </m:sSub>
          </m:den>
        </m:f>
      </m:oMath>
      <w:r>
        <w:rPr>
          <w:rFonts w:ascii="Times New Roman" w:hAnsi="Times New Roman" w:cs="Times New Roman"/>
          <w:color w:val="000000"/>
          <w:lang w:val="kk-KZ"/>
        </w:rPr>
        <w:t xml:space="preserve"> қатынасы бойынша уақытқа байланысты өзгерісін бейнелеген схема.</w:t>
      </w:r>
    </w:p>
    <w:p w:rsidR="005F7479" w:rsidRPr="009E25BF" w:rsidRDefault="005F747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kk-KZ"/>
        </w:rPr>
      </w:pPr>
    </w:p>
    <w:p w:rsidR="005F7479" w:rsidRPr="009E25BF" w:rsidRDefault="005F7479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kk-KZ"/>
        </w:rPr>
      </w:pPr>
    </w:p>
    <w:p w:rsidR="003842E4" w:rsidRPr="003842E4" w:rsidRDefault="003842E4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Шыққан нәтижелермен төмендегі кестені толтырыңыз</w:t>
      </w:r>
    </w:p>
    <w:p w:rsidR="00FF7BFD" w:rsidRPr="003842E4" w:rsidRDefault="00FF7BFD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kk-KZ"/>
        </w:rPr>
      </w:pPr>
    </w:p>
    <w:tbl>
      <w:tblPr>
        <w:tblStyle w:val="a6"/>
        <w:tblW w:w="0" w:type="auto"/>
        <w:tblLook w:val="04A0"/>
      </w:tblPr>
      <w:tblGrid>
        <w:gridCol w:w="1573"/>
        <w:gridCol w:w="1534"/>
        <w:gridCol w:w="932"/>
        <w:gridCol w:w="927"/>
        <w:gridCol w:w="1744"/>
        <w:gridCol w:w="1230"/>
        <w:gridCol w:w="824"/>
      </w:tblGrid>
      <w:tr w:rsidR="00BD165C" w:rsidRPr="000D4C28" w:rsidTr="00FF7BFD">
        <w:tc>
          <w:tcPr>
            <w:tcW w:w="1217" w:type="dxa"/>
          </w:tcPr>
          <w:p w:rsidR="00FF7BFD" w:rsidRPr="009E25BF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Эксперимент</w:t>
            </w:r>
          </w:p>
        </w:tc>
        <w:tc>
          <w:tcPr>
            <w:tcW w:w="1217" w:type="dxa"/>
          </w:tcPr>
          <w:p w:rsidR="00FF7BFD" w:rsidRPr="009E25BF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Температура</w:t>
            </w:r>
            <w:r w:rsidRPr="009E25B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F7BFD" w:rsidRPr="009E25BF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5BF">
              <w:rPr>
                <w:rFonts w:ascii="Times New Roman" w:hAnsi="Times New Roman" w:cs="Times New Roman"/>
                <w:color w:val="000000"/>
              </w:rPr>
              <w:t>(</w:t>
            </w:r>
            <w:r w:rsidRPr="009E25BF">
              <w:rPr>
                <w:rFonts w:hint="eastAsia"/>
                <w:color w:val="000000"/>
              </w:rPr>
              <w:t>℃</w:t>
            </w:r>
            <w:r w:rsidRPr="009E25B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17" w:type="dxa"/>
          </w:tcPr>
          <w:p w:rsidR="00FF7BFD" w:rsidRPr="009E25BF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  <w:lang w:val="ru-RU"/>
              </w:rPr>
              <w:t>АО</w:t>
            </w:r>
          </w:p>
          <w:p w:rsidR="00FF7BFD" w:rsidRPr="009E25BF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5BF">
              <w:rPr>
                <w:rFonts w:ascii="Times New Roman" w:hAnsi="Times New Roman" w:cs="Times New Roman"/>
                <w:color w:val="000000"/>
              </w:rPr>
              <w:t>(</w:t>
            </w: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9E25B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17" w:type="dxa"/>
          </w:tcPr>
          <w:p w:rsidR="00FF7BFD" w:rsidRPr="009E25BF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  <w:lang w:val="ru-RU"/>
              </w:rPr>
              <w:t>ВО</w:t>
            </w:r>
          </w:p>
          <w:p w:rsidR="00FF7BFD" w:rsidRPr="009E25BF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5BF">
              <w:rPr>
                <w:rFonts w:ascii="Times New Roman" w:hAnsi="Times New Roman" w:cs="Times New Roman"/>
                <w:color w:val="000000"/>
              </w:rPr>
              <w:t>(</w:t>
            </w: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9E25B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18" w:type="dxa"/>
          </w:tcPr>
          <w:p w:rsidR="00FF7BFD" w:rsidRPr="00B805C8" w:rsidRDefault="00FF7BFD" w:rsidP="00BD165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Ln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AO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BO</m:t>
                      </m:r>
                    </m:sub>
                  </m:sSub>
                </m:den>
              </m:f>
            </m:oMath>
          </w:p>
          <w:p w:rsidR="00BD165C" w:rsidRPr="000D4C28" w:rsidRDefault="00BD165C" w:rsidP="00BD165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экспериментал</w:t>
            </w:r>
            <w:proofErr w:type="spellEnd"/>
          </w:p>
        </w:tc>
        <w:tc>
          <w:tcPr>
            <w:tcW w:w="1218" w:type="dxa"/>
          </w:tcPr>
          <w:p w:rsidR="00FF7BFD" w:rsidRPr="000D4C28" w:rsidRDefault="00BD165C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(С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  <w:lang w:val="ru-RU"/>
              </w:rPr>
              <w:t>АО</w:t>
            </w: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-С</w:t>
            </w:r>
            <w:r w:rsidRPr="000D4C28">
              <w:rPr>
                <w:rFonts w:ascii="Times New Roman" w:hAnsi="Times New Roman" w:cs="Times New Roman"/>
                <w:color w:val="000000"/>
                <w:vertAlign w:val="subscript"/>
                <w:lang w:val="ru-RU"/>
              </w:rPr>
              <w:t>ВО</w:t>
            </w: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1218" w:type="dxa"/>
          </w:tcPr>
          <w:p w:rsidR="00FF7BFD" w:rsidRPr="000D4C28" w:rsidRDefault="00BD165C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</w:p>
        </w:tc>
      </w:tr>
      <w:tr w:rsidR="00BD165C" w:rsidRPr="000D4C28" w:rsidTr="00FF7BFD"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165C" w:rsidRPr="000D4C28" w:rsidTr="00FF7BFD"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165C" w:rsidRPr="000D4C28" w:rsidTr="00FF7BFD"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D4C28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</w:tcPr>
          <w:p w:rsidR="00FF7BFD" w:rsidRPr="000D4C28" w:rsidRDefault="00FF7BFD" w:rsidP="00FF7B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411F2" w:rsidRPr="00B3678A" w:rsidRDefault="008411F2" w:rsidP="00BD165C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0D4C28">
        <w:rPr>
          <w:rFonts w:ascii="Times New Roman" w:hAnsi="Times New Roman" w:cs="Times New Roman"/>
          <w:bCs/>
          <w:color w:val="000000"/>
        </w:rPr>
        <w:t xml:space="preserve">3.7.4 </w:t>
      </w:r>
      <w:r w:rsidRPr="000D4C28">
        <w:rPr>
          <w:rFonts w:ascii="Times New Roman" w:hAnsi="Times New Roman" w:cs="Times New Roman"/>
          <w:bCs/>
          <w:color w:val="000000"/>
          <w:lang w:val="ru-RU"/>
        </w:rPr>
        <w:t>Кесте</w:t>
      </w:r>
      <w:r w:rsidRPr="000D4C28">
        <w:rPr>
          <w:rFonts w:ascii="Times New Roman" w:hAnsi="Times New Roman" w:cs="Times New Roman"/>
          <w:bCs/>
          <w:color w:val="000000"/>
        </w:rPr>
        <w:t>: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="00BD165C" w:rsidRPr="000D4C28">
        <w:rPr>
          <w:rFonts w:ascii="Times New Roman" w:hAnsi="Times New Roman" w:cs="Times New Roman"/>
          <w:color w:val="000000"/>
          <w:lang w:val="ru-RU"/>
        </w:rPr>
        <w:t>С</w:t>
      </w:r>
      <w:r w:rsidR="00BD165C" w:rsidRPr="000D4C28">
        <w:rPr>
          <w:rFonts w:ascii="Times New Roman" w:hAnsi="Times New Roman" w:cs="Times New Roman"/>
          <w:color w:val="000000"/>
          <w:vertAlign w:val="subscript"/>
          <w:lang w:val="ru-RU"/>
        </w:rPr>
        <w:t>АО</w:t>
      </w:r>
      <w:r w:rsidR="00BD165C" w:rsidRPr="000D4C28">
        <w:rPr>
          <w:rFonts w:ascii="Times New Roman" w:hAnsi="Times New Roman" w:cs="Times New Roman"/>
          <w:color w:val="000000"/>
          <w:vertAlign w:val="subscript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этилацетат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және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="00BD165C" w:rsidRPr="000D4C28">
        <w:rPr>
          <w:rFonts w:ascii="Times New Roman" w:hAnsi="Times New Roman" w:cs="Times New Roman"/>
          <w:color w:val="000000"/>
        </w:rPr>
        <w:t>C</w:t>
      </w:r>
      <w:r w:rsidR="00BD165C" w:rsidRPr="000D4C28">
        <w:rPr>
          <w:rFonts w:ascii="Times New Roman" w:hAnsi="Times New Roman" w:cs="Times New Roman"/>
          <w:color w:val="000000"/>
          <w:vertAlign w:val="subscript"/>
          <w:lang w:val="ru-RU"/>
        </w:rPr>
        <w:t>ВО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бастапқы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концентрациясы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натрий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гидроксиді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бастапқы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концентрациясымен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үш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эксперимент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орындалғаннан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кейін</w:t>
      </w:r>
      <w:r w:rsidRPr="000D4C28">
        <w:rPr>
          <w:rFonts w:ascii="Times New Roman" w:hAnsi="Times New Roman" w:cs="Times New Roman"/>
          <w:color w:val="000000"/>
        </w:rPr>
        <w:t xml:space="preserve">, </w:t>
      </w:r>
      <w:r w:rsidRPr="000D4C28">
        <w:rPr>
          <w:rFonts w:ascii="Times New Roman" w:hAnsi="Times New Roman" w:cs="Times New Roman"/>
          <w:color w:val="000000"/>
          <w:lang w:val="ru-RU"/>
        </w:rPr>
        <w:t>алынған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нәтижелерді</w:t>
      </w:r>
      <w:r w:rsidRPr="000D4C28">
        <w:rPr>
          <w:rFonts w:ascii="Times New Roman" w:hAnsi="Times New Roman" w:cs="Times New Roman"/>
          <w:color w:val="000000"/>
        </w:rPr>
        <w:t xml:space="preserve"> </w:t>
      </w:r>
      <w:r w:rsidRPr="000D4C28">
        <w:rPr>
          <w:rFonts w:ascii="Times New Roman" w:hAnsi="Times New Roman" w:cs="Times New Roman"/>
          <w:color w:val="000000"/>
          <w:lang w:val="ru-RU"/>
        </w:rPr>
        <w:t>қосыңыз</w:t>
      </w:r>
      <w:r w:rsidRPr="000D4C28">
        <w:rPr>
          <w:rFonts w:ascii="Times New Roman" w:hAnsi="Times New Roman" w:cs="Times New Roman"/>
          <w:color w:val="000000"/>
        </w:rPr>
        <w:t>.</w:t>
      </w:r>
    </w:p>
    <w:p w:rsidR="00BD165C" w:rsidRPr="00B3678A" w:rsidRDefault="00BD165C" w:rsidP="00BD165C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BD165C" w:rsidRDefault="003842E4" w:rsidP="00BD165C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Теңдеуді есептеу арқылы біз ие боламыз:</w:t>
      </w:r>
    </w:p>
    <w:p w:rsidR="001D3357" w:rsidRPr="003842E4" w:rsidRDefault="001D3357" w:rsidP="00BD165C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lang w:val="kk-KZ"/>
        </w:rPr>
      </w:pPr>
    </w:p>
    <w:p w:rsidR="00BD165C" w:rsidRPr="004E6B2F" w:rsidRDefault="00507037" w:rsidP="00507037">
      <w:pPr>
        <w:pStyle w:val="a3"/>
        <w:spacing w:before="0" w:beforeAutospacing="0" w:after="0" w:afterAutospacing="0"/>
        <w:ind w:firstLineChars="150" w:firstLine="360"/>
        <w:jc w:val="center"/>
        <w:rPr>
          <w:rFonts w:ascii="Times New Roman" w:hAnsi="Times New Roman" w:cs="Times New Roman"/>
          <w:color w:val="000000"/>
          <w:lang w:val="kk-KZ"/>
        </w:rPr>
      </w:pPr>
      <w:r w:rsidRPr="004E6B2F">
        <w:rPr>
          <w:rFonts w:ascii="Times New Roman" w:hAnsi="Times New Roman" w:cs="Times New Roman"/>
          <w:color w:val="000000"/>
          <w:lang w:val="kk-KZ"/>
        </w:rPr>
        <w:t xml:space="preserve">lnK = lnA – Ea/RT </w:t>
      </w:r>
      <w:r w:rsidRPr="000D4C28">
        <w:rPr>
          <w:rFonts w:ascii="Times New Roman" w:hAnsi="Times New Roman" w:cs="Times New Roman"/>
          <w:color w:val="000000"/>
          <w:lang w:val="kk-KZ"/>
        </w:rPr>
        <w:t xml:space="preserve">немесе </w:t>
      </w:r>
      <w:r w:rsidRPr="004E6B2F">
        <w:rPr>
          <w:rFonts w:ascii="Times New Roman" w:hAnsi="Times New Roman" w:cs="Times New Roman"/>
          <w:color w:val="000000"/>
          <w:lang w:val="kk-KZ"/>
        </w:rPr>
        <w:t>logK = logA – Ea/2,303RT           [2]</w:t>
      </w:r>
    </w:p>
    <w:p w:rsidR="00BD165C" w:rsidRPr="004E6B2F" w:rsidRDefault="00BD165C" w:rsidP="00BD165C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vertAlign w:val="subscript"/>
          <w:lang w:val="kk-KZ"/>
        </w:rPr>
      </w:pPr>
    </w:p>
    <w:p w:rsidR="008411F2" w:rsidRPr="004E6B2F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4E6B2F">
        <w:rPr>
          <w:rFonts w:ascii="Times New Roman" w:hAnsi="Times New Roman" w:cs="Times New Roman"/>
          <w:color w:val="000000"/>
          <w:lang w:val="kk-KZ"/>
        </w:rPr>
        <w:t xml:space="preserve">Аррениус теңдеуі орындалатын болса, 1 / Т салыстырғанда </w:t>
      </w:r>
      <w:r w:rsidR="00507037" w:rsidRPr="004E6B2F">
        <w:rPr>
          <w:rFonts w:ascii="Times New Roman" w:hAnsi="Times New Roman" w:cs="Times New Roman"/>
          <w:color w:val="000000"/>
          <w:lang w:val="kk-KZ"/>
        </w:rPr>
        <w:t>log</w:t>
      </w:r>
      <w:r w:rsidRPr="004E6B2F">
        <w:rPr>
          <w:rFonts w:ascii="Times New Roman" w:hAnsi="Times New Roman" w:cs="Times New Roman"/>
          <w:color w:val="000000"/>
          <w:lang w:val="kk-KZ"/>
        </w:rPr>
        <w:t>К мәндері,</w:t>
      </w:r>
      <w:r w:rsidR="00507037" w:rsidRPr="004E6B2F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4E6B2F">
        <w:rPr>
          <w:rFonts w:ascii="Times New Roman" w:hAnsi="Times New Roman" w:cs="Times New Roman"/>
          <w:color w:val="000000"/>
          <w:lang w:val="kk-KZ"/>
        </w:rPr>
        <w:t xml:space="preserve">ереже бойынша -Ea /2.0303R мәні және у кесіндісі ие болады түзу сызықты беруі тиіс. 1 / Т салыстырғанда </w:t>
      </w:r>
      <w:r w:rsidR="00507037" w:rsidRPr="004E6B2F">
        <w:rPr>
          <w:rFonts w:ascii="Times New Roman" w:hAnsi="Times New Roman" w:cs="Times New Roman"/>
          <w:color w:val="000000"/>
          <w:lang w:val="kk-KZ"/>
        </w:rPr>
        <w:t>logK</w:t>
      </w:r>
      <w:r w:rsidRPr="004E6B2F">
        <w:rPr>
          <w:rFonts w:ascii="Times New Roman" w:hAnsi="Times New Roman" w:cs="Times New Roman"/>
          <w:color w:val="000000"/>
          <w:lang w:val="kk-KZ"/>
        </w:rPr>
        <w:t xml:space="preserve"> мәндері және алдын-ала экспоненциалды факторы және белсендіру энергиясының Ez мәнін алу үшін кем дегенде шаршыны орындау қажет.</w:t>
      </w:r>
    </w:p>
    <w:p w:rsidR="00507037" w:rsidRPr="004E6B2F" w:rsidRDefault="00507037" w:rsidP="00D93686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lang w:val="kk-KZ"/>
        </w:rPr>
      </w:pPr>
    </w:p>
    <w:p w:rsidR="00D93686" w:rsidRPr="000D4C28" w:rsidRDefault="00507037" w:rsidP="00D93686">
      <w:pPr>
        <w:pStyle w:val="a3"/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color w:val="000000"/>
        </w:rPr>
      </w:pPr>
      <w:r w:rsidRPr="000D4C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3200400" cy="26574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146"/>
                    <a:stretch/>
                  </pic:blipFill>
                  <pic:spPr bwMode="auto">
                    <a:xfrm>
                      <a:off x="0" y="0"/>
                      <a:ext cx="32004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037" w:rsidRDefault="00507037" w:rsidP="00D93686">
      <w:pPr>
        <w:pStyle w:val="a3"/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color w:val="000000"/>
          <w:lang w:val="kk-KZ"/>
        </w:rPr>
      </w:pPr>
      <w:r w:rsidRPr="000D4C28">
        <w:rPr>
          <w:rFonts w:ascii="Times New Roman" w:hAnsi="Times New Roman" w:cs="Times New Roman"/>
          <w:color w:val="000000"/>
        </w:rPr>
        <w:t xml:space="preserve">Figure 3.7.4: Plot of log k </w:t>
      </w:r>
      <w:proofErr w:type="spellStart"/>
      <w:r w:rsidRPr="000D4C28">
        <w:rPr>
          <w:rFonts w:ascii="Times New Roman" w:hAnsi="Times New Roman" w:cs="Times New Roman"/>
          <w:color w:val="000000"/>
        </w:rPr>
        <w:t>vs</w:t>
      </w:r>
      <w:proofErr w:type="spellEnd"/>
      <w:r w:rsidRPr="000D4C28">
        <w:rPr>
          <w:rFonts w:ascii="Times New Roman" w:hAnsi="Times New Roman" w:cs="Times New Roman"/>
          <w:color w:val="000000"/>
        </w:rPr>
        <w:t xml:space="preserve"> 1/T</w:t>
      </w:r>
    </w:p>
    <w:p w:rsidR="009E25BF" w:rsidRPr="009E25BF" w:rsidRDefault="009E25BF" w:rsidP="009E25BF">
      <w:pPr>
        <w:pStyle w:val="a3"/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 xml:space="preserve">3.7.4 кесте. </w:t>
      </w:r>
      <w:r w:rsidRPr="009E25BF">
        <w:rPr>
          <w:rFonts w:ascii="Times New Roman" w:hAnsi="Times New Roman" w:cs="Times New Roman"/>
          <w:color w:val="000000"/>
          <w:lang w:val="kk-KZ"/>
        </w:rPr>
        <w:t>k</w:t>
      </w:r>
      <w:r>
        <w:rPr>
          <w:rFonts w:ascii="Times New Roman" w:hAnsi="Times New Roman" w:cs="Times New Roman"/>
          <w:color w:val="000000"/>
          <w:lang w:val="kk-KZ"/>
        </w:rPr>
        <w:t>-ның</w:t>
      </w:r>
      <w:r w:rsidRPr="009E25BF">
        <w:rPr>
          <w:rFonts w:ascii="Times New Roman" w:hAnsi="Times New Roman" w:cs="Times New Roman"/>
          <w:color w:val="000000"/>
          <w:lang w:val="kk-KZ"/>
        </w:rPr>
        <w:t xml:space="preserve"> 1/T</w:t>
      </w:r>
      <w:r>
        <w:rPr>
          <w:rFonts w:ascii="Times New Roman" w:hAnsi="Times New Roman" w:cs="Times New Roman"/>
          <w:color w:val="000000"/>
          <w:lang w:val="kk-KZ"/>
        </w:rPr>
        <w:t xml:space="preserve"> -ге қатынасы</w:t>
      </w:r>
    </w:p>
    <w:p w:rsidR="009E25BF" w:rsidRPr="009E25BF" w:rsidRDefault="009E25BF" w:rsidP="00D93686">
      <w:pPr>
        <w:pStyle w:val="a3"/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color w:val="000000"/>
          <w:lang w:val="kk-KZ"/>
        </w:rPr>
      </w:pPr>
    </w:p>
    <w:p w:rsidR="00507037" w:rsidRDefault="00507037" w:rsidP="00507037">
      <w:pPr>
        <w:pStyle w:val="a3"/>
        <w:spacing w:before="0" w:beforeAutospacing="0" w:after="0" w:afterAutospacing="0"/>
        <w:ind w:firstLine="420"/>
        <w:rPr>
          <w:rFonts w:ascii="Times New Roman" w:hAnsi="Times New Roman" w:cs="Times New Roman"/>
          <w:color w:val="000000"/>
          <w:lang w:val="kk-KZ"/>
        </w:rPr>
      </w:pPr>
      <w:r w:rsidRPr="000D4C28">
        <w:rPr>
          <w:rFonts w:ascii="Times New Roman" w:hAnsi="Times New Roman" w:cs="Times New Roman"/>
          <w:color w:val="000000"/>
        </w:rPr>
        <w:t>The values obtained are:</w:t>
      </w:r>
    </w:p>
    <w:p w:rsidR="009E25BF" w:rsidRPr="009E25BF" w:rsidRDefault="009E25BF" w:rsidP="00507037">
      <w:pPr>
        <w:pStyle w:val="a3"/>
        <w:spacing w:before="0" w:beforeAutospacing="0" w:after="0" w:afterAutospacing="0"/>
        <w:ind w:firstLine="42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>Алынған мәндер:</w:t>
      </w:r>
    </w:p>
    <w:tbl>
      <w:tblPr>
        <w:tblStyle w:val="a6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D93686" w:rsidRPr="000D4C28" w:rsidTr="00D93686">
        <w:tc>
          <w:tcPr>
            <w:tcW w:w="2130" w:type="dxa"/>
          </w:tcPr>
          <w:p w:rsidR="00D93686" w:rsidRPr="000D4C28" w:rsidRDefault="00D93686" w:rsidP="00D9368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-Ea/2,0303R</w:t>
            </w:r>
          </w:p>
        </w:tc>
        <w:tc>
          <w:tcPr>
            <w:tcW w:w="2130" w:type="dxa"/>
          </w:tcPr>
          <w:p w:rsidR="00D93686" w:rsidRPr="000D4C28" w:rsidRDefault="00D93686" w:rsidP="00D9368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Ea</w:t>
            </w:r>
          </w:p>
        </w:tc>
        <w:tc>
          <w:tcPr>
            <w:tcW w:w="2131" w:type="dxa"/>
          </w:tcPr>
          <w:p w:rsidR="00D93686" w:rsidRPr="000D4C28" w:rsidRDefault="00D93686" w:rsidP="00D9368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4C28">
              <w:rPr>
                <w:rFonts w:ascii="Times New Roman" w:hAnsi="Times New Roman" w:cs="Times New Roman"/>
                <w:color w:val="000000"/>
              </w:rPr>
              <w:t>logA</w:t>
            </w:r>
            <w:proofErr w:type="spellEnd"/>
          </w:p>
        </w:tc>
        <w:tc>
          <w:tcPr>
            <w:tcW w:w="2131" w:type="dxa"/>
          </w:tcPr>
          <w:p w:rsidR="00D93686" w:rsidRPr="000D4C28" w:rsidRDefault="00D93686" w:rsidP="00D9368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C28">
              <w:rPr>
                <w:rFonts w:ascii="Times New Roman" w:hAnsi="Times New Roman" w:cs="Times New Roman"/>
                <w:color w:val="000000"/>
              </w:rPr>
              <w:t>A</w:t>
            </w:r>
          </w:p>
        </w:tc>
      </w:tr>
      <w:tr w:rsidR="00D93686" w:rsidRPr="000D4C28" w:rsidTr="00D93686">
        <w:tc>
          <w:tcPr>
            <w:tcW w:w="2130" w:type="dxa"/>
          </w:tcPr>
          <w:p w:rsidR="00D93686" w:rsidRPr="000D4C28" w:rsidRDefault="00D93686" w:rsidP="00D9368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</w:tcPr>
          <w:p w:rsidR="00D93686" w:rsidRPr="000D4C28" w:rsidRDefault="00D93686" w:rsidP="00D9368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1" w:type="dxa"/>
          </w:tcPr>
          <w:p w:rsidR="00D93686" w:rsidRPr="000D4C28" w:rsidRDefault="00D93686" w:rsidP="00D9368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1" w:type="dxa"/>
          </w:tcPr>
          <w:p w:rsidR="00D93686" w:rsidRPr="000D4C28" w:rsidRDefault="00D93686" w:rsidP="008411F2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07037" w:rsidRDefault="00D93686" w:rsidP="00D93686">
      <w:pPr>
        <w:pStyle w:val="a3"/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color w:val="000000"/>
          <w:lang w:val="kk-KZ"/>
        </w:rPr>
      </w:pPr>
      <w:r w:rsidRPr="000D4C28">
        <w:rPr>
          <w:rFonts w:ascii="Times New Roman" w:hAnsi="Times New Roman" w:cs="Times New Roman"/>
          <w:color w:val="000000"/>
        </w:rPr>
        <w:t xml:space="preserve">Table 3.7.5: Table for the values obtained in the plot of </w:t>
      </w:r>
      <w:proofErr w:type="spellStart"/>
      <w:r w:rsidRPr="000D4C28">
        <w:rPr>
          <w:rFonts w:ascii="Times New Roman" w:hAnsi="Times New Roman" w:cs="Times New Roman"/>
          <w:color w:val="000000"/>
        </w:rPr>
        <w:t>logk</w:t>
      </w:r>
      <w:proofErr w:type="spellEnd"/>
      <w:r w:rsidRPr="000D4C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4C28">
        <w:rPr>
          <w:rFonts w:ascii="Times New Roman" w:hAnsi="Times New Roman" w:cs="Times New Roman"/>
          <w:color w:val="000000"/>
        </w:rPr>
        <w:t>vs</w:t>
      </w:r>
      <w:proofErr w:type="spellEnd"/>
      <w:r w:rsidRPr="000D4C28">
        <w:rPr>
          <w:rFonts w:ascii="Times New Roman" w:hAnsi="Times New Roman" w:cs="Times New Roman"/>
          <w:color w:val="000000"/>
        </w:rPr>
        <w:t xml:space="preserve"> 1/T</w:t>
      </w:r>
    </w:p>
    <w:p w:rsidR="009E25BF" w:rsidRPr="009E25BF" w:rsidRDefault="009E25BF" w:rsidP="00D93686">
      <w:pPr>
        <w:pStyle w:val="a3"/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 xml:space="preserve">3.7.5 кесте. </w:t>
      </w:r>
      <w:r w:rsidRPr="009E25BF">
        <w:rPr>
          <w:rFonts w:ascii="Times New Roman" w:hAnsi="Times New Roman" w:cs="Times New Roman"/>
          <w:color w:val="000000"/>
          <w:lang w:val="kk-KZ"/>
        </w:rPr>
        <w:t>k</w:t>
      </w:r>
      <w:r>
        <w:rPr>
          <w:rFonts w:ascii="Times New Roman" w:hAnsi="Times New Roman" w:cs="Times New Roman"/>
          <w:color w:val="000000"/>
          <w:lang w:val="kk-KZ"/>
        </w:rPr>
        <w:t>-ның</w:t>
      </w:r>
      <w:r w:rsidRPr="009E25BF">
        <w:rPr>
          <w:rFonts w:ascii="Times New Roman" w:hAnsi="Times New Roman" w:cs="Times New Roman"/>
          <w:color w:val="000000"/>
          <w:lang w:val="kk-KZ"/>
        </w:rPr>
        <w:t xml:space="preserve"> 1/T</w:t>
      </w:r>
      <w:r>
        <w:rPr>
          <w:rFonts w:ascii="Times New Roman" w:hAnsi="Times New Roman" w:cs="Times New Roman"/>
          <w:color w:val="000000"/>
          <w:lang w:val="kk-KZ"/>
        </w:rPr>
        <w:t>-ге қатынасы бойынша алынған мәндер кестесі.</w:t>
      </w:r>
    </w:p>
    <w:p w:rsidR="00D93686" w:rsidRPr="009E25BF" w:rsidRDefault="00D93686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kk-KZ"/>
        </w:rPr>
      </w:pPr>
    </w:p>
    <w:p w:rsidR="008411F2" w:rsidRPr="00B805C8" w:rsidRDefault="008411F2" w:rsidP="008411F2">
      <w:pPr>
        <w:pStyle w:val="a3"/>
        <w:spacing w:before="0" w:beforeAutospacing="0" w:after="0" w:afterAutospacing="0"/>
        <w:ind w:firstLine="422"/>
        <w:jc w:val="both"/>
        <w:rPr>
          <w:rFonts w:ascii="Times New Roman" w:hAnsi="Times New Roman" w:cs="Times New Roman"/>
          <w:color w:val="000000"/>
          <w:lang w:val="kk-KZ"/>
        </w:rPr>
      </w:pPr>
      <w:r w:rsidRPr="00B805C8">
        <w:rPr>
          <w:rFonts w:ascii="Times New Roman" w:hAnsi="Times New Roman" w:cs="Times New Roman"/>
          <w:b/>
          <w:bCs/>
          <w:color w:val="000000"/>
          <w:lang w:val="kk-KZ"/>
        </w:rPr>
        <w:t>7.</w:t>
      </w:r>
      <w:r w:rsidR="00321CDB">
        <w:rPr>
          <w:rFonts w:ascii="Times New Roman" w:hAnsi="Times New Roman" w:cs="Times New Roman"/>
          <w:b/>
          <w:bCs/>
          <w:color w:val="000000"/>
          <w:lang w:val="kk-KZ"/>
        </w:rPr>
        <w:t>5</w:t>
      </w:r>
      <w:r w:rsidRPr="00B805C8">
        <w:rPr>
          <w:rFonts w:ascii="Times New Roman" w:hAnsi="Times New Roman" w:cs="Times New Roman"/>
          <w:b/>
          <w:bCs/>
          <w:color w:val="000000"/>
          <w:lang w:val="kk-KZ"/>
        </w:rPr>
        <w:t xml:space="preserve">.5 Қорытындылар мен түсініктемелер  </w:t>
      </w:r>
    </w:p>
    <w:p w:rsidR="008411F2" w:rsidRPr="00B805C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kk-KZ"/>
        </w:rPr>
      </w:pPr>
      <w:r w:rsidRPr="00B805C8">
        <w:rPr>
          <w:rFonts w:ascii="Times New Roman" w:hAnsi="Times New Roman" w:cs="Times New Roman"/>
          <w:color w:val="000000"/>
          <w:lang w:val="kk-KZ"/>
        </w:rPr>
        <w:t>• Алдын ала экспоненциалды факторы үшін блок болып табылады?</w:t>
      </w:r>
    </w:p>
    <w:p w:rsidR="008411F2" w:rsidRPr="000D4C28" w:rsidRDefault="00D93686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 xml:space="preserve">• </w:t>
      </w:r>
      <w:r w:rsidR="008411F2" w:rsidRPr="000D4C28">
        <w:rPr>
          <w:rFonts w:ascii="Times New Roman" w:hAnsi="Times New Roman" w:cs="Times New Roman"/>
          <w:color w:val="000000"/>
          <w:lang w:val="ru-RU"/>
        </w:rPr>
        <w:t xml:space="preserve">Аррениус теңдеуін қандай </w:t>
      </w:r>
      <w:proofErr w:type="spellStart"/>
      <w:r w:rsidR="008411F2" w:rsidRPr="000D4C28">
        <w:rPr>
          <w:rFonts w:ascii="Times New Roman" w:hAnsi="Times New Roman" w:cs="Times New Roman"/>
          <w:color w:val="000000"/>
          <w:lang w:val="ru-RU"/>
        </w:rPr>
        <w:t>факторлар</w:t>
      </w:r>
      <w:proofErr w:type="spellEnd"/>
      <w:r w:rsidR="008411F2" w:rsidRPr="000D4C28">
        <w:rPr>
          <w:rFonts w:ascii="Times New Roman" w:hAnsi="Times New Roman" w:cs="Times New Roman"/>
          <w:color w:val="000000"/>
          <w:lang w:val="ru-RU"/>
        </w:rPr>
        <w:t xml:space="preserve"> бар?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• Активтендіру энергиясының бірлігі болып табылады?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• Жоғары активтендіру энергиясы дегеніміз не?</w:t>
      </w:r>
    </w:p>
    <w:p w:rsidR="008411F2" w:rsidRPr="000D4C28" w:rsidRDefault="008411F2" w:rsidP="008411F2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  <w:r w:rsidRPr="000D4C28">
        <w:rPr>
          <w:rFonts w:ascii="Times New Roman" w:hAnsi="Times New Roman" w:cs="Times New Roman"/>
          <w:color w:val="000000"/>
          <w:lang w:val="ru-RU"/>
        </w:rPr>
        <w:t>• Ал төмен активтендіру энергиясы нені білді</w:t>
      </w:r>
      <w:proofErr w:type="gramStart"/>
      <w:r w:rsidRPr="000D4C28">
        <w:rPr>
          <w:rFonts w:ascii="Times New Roman" w:hAnsi="Times New Roman" w:cs="Times New Roman"/>
          <w:color w:val="000000"/>
          <w:lang w:val="ru-RU"/>
        </w:rPr>
        <w:t>ред</w:t>
      </w:r>
      <w:proofErr w:type="gramEnd"/>
      <w:r w:rsidRPr="000D4C28">
        <w:rPr>
          <w:rFonts w:ascii="Times New Roman" w:hAnsi="Times New Roman" w:cs="Times New Roman"/>
          <w:color w:val="000000"/>
          <w:lang w:val="ru-RU"/>
        </w:rPr>
        <w:t>і?</w:t>
      </w:r>
    </w:p>
    <w:p w:rsidR="00AA0069" w:rsidRPr="000D4C28" w:rsidRDefault="00AA006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A0069" w:rsidRPr="000D4C28" w:rsidSect="00B805C8">
      <w:pgSz w:w="11906" w:h="16838"/>
      <w:pgMar w:top="993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0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65269"/>
    <w:multiLevelType w:val="hybridMultilevel"/>
    <w:tmpl w:val="059CAA70"/>
    <w:lvl w:ilvl="0" w:tplc="4FC6D88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7EE72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8411F2"/>
    <w:rsid w:val="0008732B"/>
    <w:rsid w:val="000D0DA4"/>
    <w:rsid w:val="000D4C28"/>
    <w:rsid w:val="000F1CCF"/>
    <w:rsid w:val="00101616"/>
    <w:rsid w:val="001325EC"/>
    <w:rsid w:val="001825DB"/>
    <w:rsid w:val="001D3357"/>
    <w:rsid w:val="00247B5E"/>
    <w:rsid w:val="00284D2E"/>
    <w:rsid w:val="0028569C"/>
    <w:rsid w:val="0029339B"/>
    <w:rsid w:val="002F20D3"/>
    <w:rsid w:val="00321CDB"/>
    <w:rsid w:val="003842E4"/>
    <w:rsid w:val="003B501A"/>
    <w:rsid w:val="00440738"/>
    <w:rsid w:val="00497AE4"/>
    <w:rsid w:val="004B5C7D"/>
    <w:rsid w:val="004E6B2F"/>
    <w:rsid w:val="00507037"/>
    <w:rsid w:val="005809A1"/>
    <w:rsid w:val="005851B0"/>
    <w:rsid w:val="005F7479"/>
    <w:rsid w:val="006036FA"/>
    <w:rsid w:val="00613079"/>
    <w:rsid w:val="00666460"/>
    <w:rsid w:val="006C7AC2"/>
    <w:rsid w:val="006D0796"/>
    <w:rsid w:val="006D6F68"/>
    <w:rsid w:val="007230C8"/>
    <w:rsid w:val="0076104F"/>
    <w:rsid w:val="007A24BD"/>
    <w:rsid w:val="00830DC8"/>
    <w:rsid w:val="008411F2"/>
    <w:rsid w:val="008739F9"/>
    <w:rsid w:val="00884C92"/>
    <w:rsid w:val="008D6F1E"/>
    <w:rsid w:val="00924C3B"/>
    <w:rsid w:val="00962684"/>
    <w:rsid w:val="009E25BF"/>
    <w:rsid w:val="00A24CC0"/>
    <w:rsid w:val="00A75D68"/>
    <w:rsid w:val="00AA0069"/>
    <w:rsid w:val="00AC6EE0"/>
    <w:rsid w:val="00B0301F"/>
    <w:rsid w:val="00B33435"/>
    <w:rsid w:val="00B3678A"/>
    <w:rsid w:val="00B805C8"/>
    <w:rsid w:val="00BC78E9"/>
    <w:rsid w:val="00BD165C"/>
    <w:rsid w:val="00C154BD"/>
    <w:rsid w:val="00C2504A"/>
    <w:rsid w:val="00C25843"/>
    <w:rsid w:val="00CE376A"/>
    <w:rsid w:val="00D93686"/>
    <w:rsid w:val="00E516B0"/>
    <w:rsid w:val="00F301AD"/>
    <w:rsid w:val="00F5310F"/>
    <w:rsid w:val="00F6332E"/>
    <w:rsid w:val="00FC4454"/>
    <w:rsid w:val="00FF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1F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11F2"/>
    <w:rPr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1F2"/>
    <w:rPr>
      <w:sz w:val="18"/>
      <w:szCs w:val="18"/>
    </w:rPr>
  </w:style>
  <w:style w:type="table" w:styleId="a6">
    <w:name w:val="Table Grid"/>
    <w:basedOn w:val="a1"/>
    <w:uiPriority w:val="59"/>
    <w:rsid w:val="00132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1325EC"/>
    <w:rPr>
      <w:color w:val="808080"/>
    </w:rPr>
  </w:style>
  <w:style w:type="paragraph" w:styleId="a8">
    <w:name w:val="Body Text Indent"/>
    <w:basedOn w:val="a"/>
    <w:link w:val="a9"/>
    <w:rsid w:val="00284D2E"/>
    <w:pPr>
      <w:widowControl/>
      <w:ind w:firstLine="708"/>
    </w:pPr>
    <w:rPr>
      <w:rFonts w:ascii="Kz Times New Roman" w:eastAsia="Batang" w:hAnsi="Kz Times New Roman" w:cs="Kz Times New Roman"/>
      <w:kern w:val="0"/>
      <w:sz w:val="24"/>
      <w:szCs w:val="24"/>
      <w:lang w:val="ru-MO" w:eastAsia="ko-KR"/>
    </w:rPr>
  </w:style>
  <w:style w:type="character" w:customStyle="1" w:styleId="a9">
    <w:name w:val="Основной текст с отступом Знак"/>
    <w:basedOn w:val="a0"/>
    <w:link w:val="a8"/>
    <w:rsid w:val="00284D2E"/>
    <w:rPr>
      <w:rFonts w:ascii="Kz Times New Roman" w:eastAsia="Batang" w:hAnsi="Kz Times New Roman" w:cs="Kz Times New Roman"/>
      <w:kern w:val="0"/>
      <w:sz w:val="24"/>
      <w:szCs w:val="24"/>
      <w:lang w:val="ru-MO" w:eastAsia="ko-KR"/>
    </w:rPr>
  </w:style>
  <w:style w:type="paragraph" w:styleId="2">
    <w:name w:val="Body Text Indent 2"/>
    <w:basedOn w:val="a"/>
    <w:link w:val="20"/>
    <w:rsid w:val="00284D2E"/>
    <w:pPr>
      <w:widowControl/>
      <w:spacing w:after="120" w:line="480" w:lineRule="auto"/>
      <w:ind w:left="283"/>
      <w:jc w:val="left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284D2E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3">
    <w:name w:val="Body Text Indent 3"/>
    <w:basedOn w:val="a"/>
    <w:link w:val="30"/>
    <w:rsid w:val="00284D2E"/>
    <w:pPr>
      <w:widowControl/>
      <w:spacing w:after="120"/>
      <w:ind w:left="283"/>
      <w:jc w:val="left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284D2E"/>
    <w:rPr>
      <w:rFonts w:ascii="Times New Roman" w:eastAsia="Times New Roman" w:hAnsi="Times New Roman" w:cs="Times New Roman"/>
      <w:kern w:val="0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1F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11F2"/>
    <w:rPr>
      <w:sz w:val="18"/>
      <w:szCs w:val="18"/>
    </w:rPr>
  </w:style>
  <w:style w:type="character" w:customStyle="1" w:styleId="a5">
    <w:name w:val="批注框文本 Char"/>
    <w:basedOn w:val="a0"/>
    <w:link w:val="a4"/>
    <w:uiPriority w:val="99"/>
    <w:semiHidden/>
    <w:rsid w:val="008411F2"/>
    <w:rPr>
      <w:sz w:val="18"/>
      <w:szCs w:val="18"/>
    </w:rPr>
  </w:style>
  <w:style w:type="table" w:styleId="a6">
    <w:name w:val="Table Grid"/>
    <w:basedOn w:val="a1"/>
    <w:uiPriority w:val="59"/>
    <w:rsid w:val="00132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1325E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emf"/><Relationship Id="rId26" Type="http://schemas.openxmlformats.org/officeDocument/2006/relationships/image" Target="media/image13.wmf"/><Relationship Id="rId39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3.emf"/><Relationship Id="rId50" Type="http://schemas.openxmlformats.org/officeDocument/2006/relationships/image" Target="media/image26.e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10.wmf"/><Relationship Id="rId29" Type="http://schemas.openxmlformats.org/officeDocument/2006/relationships/oleObject" Target="embeddings/oleObject11.bin"/><Relationship Id="rId41" Type="http://schemas.openxmlformats.org/officeDocument/2006/relationships/image" Target="media/image20.wmf"/><Relationship Id="rId54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image" Target="media/image25.emf"/><Relationship Id="rId10" Type="http://schemas.openxmlformats.org/officeDocument/2006/relationships/oleObject" Target="embeddings/oleObject3.bin"/><Relationship Id="rId19" Type="http://schemas.openxmlformats.org/officeDocument/2006/relationships/image" Target="media/image9.e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image" Target="media/image21.wmf"/><Relationship Id="rId48" Type="http://schemas.openxmlformats.org/officeDocument/2006/relationships/image" Target="media/image24.emf"/><Relationship Id="rId8" Type="http://schemas.openxmlformats.org/officeDocument/2006/relationships/oleObject" Target="embeddings/oleObject2.bin"/><Relationship Id="rId51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2840</Words>
  <Characters>16190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(v = ((1000(V,</vt:lpstr>
      <vt:lpstr/>
    </vt:vector>
  </TitlesOfParts>
  <Company>Reanimator Extreme Edition</Company>
  <LinksUpToDate>false</LinksUpToDate>
  <CharactersWithSpaces>18993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1</cp:lastModifiedBy>
  <cp:revision>15</cp:revision>
  <dcterms:created xsi:type="dcterms:W3CDTF">2016-11-30T17:30:00Z</dcterms:created>
  <dcterms:modified xsi:type="dcterms:W3CDTF">2017-06-18T11:00:00Z</dcterms:modified>
</cp:coreProperties>
</file>